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5CC34" w14:textId="7001A212" w:rsidR="008D2687" w:rsidRPr="008472D4" w:rsidRDefault="008D2687" w:rsidP="00107ABB">
      <w:pPr>
        <w:pStyle w:val="Heading1"/>
      </w:pPr>
      <w:r w:rsidRPr="008472D4">
        <w:t>Sustainability Engagement Strategy for Staff and Students 2023</w:t>
      </w:r>
    </w:p>
    <w:p w14:paraId="4AD123A9" w14:textId="28701BBF" w:rsidR="00B1014D" w:rsidRPr="008472D4" w:rsidRDefault="00D475D8" w:rsidP="39DF75B3">
      <w:pPr>
        <w:jc w:val="both"/>
      </w:pPr>
      <w:r w:rsidRPr="513C5E73">
        <w:t>The University of Birmingham</w:t>
      </w:r>
      <w:r w:rsidR="008D2687" w:rsidRPr="513C5E73">
        <w:t xml:space="preserve"> has made a strategic </w:t>
      </w:r>
      <w:r w:rsidR="003D08F4" w:rsidRPr="513C5E73">
        <w:t xml:space="preserve">and policy </w:t>
      </w:r>
      <w:r w:rsidR="008D2687" w:rsidRPr="513C5E73">
        <w:t>commitment to Sustainability, being one of six pillars within our</w:t>
      </w:r>
      <w:r w:rsidRPr="513C5E73">
        <w:t xml:space="preserve"> </w:t>
      </w:r>
      <w:hyperlink r:id="rId10">
        <w:r w:rsidRPr="513C5E73">
          <w:rPr>
            <w:rStyle w:val="Hyperlink"/>
          </w:rPr>
          <w:t>2030 Strategic Framework</w:t>
        </w:r>
      </w:hyperlink>
      <w:r w:rsidR="003B7BF1" w:rsidRPr="513C5E73">
        <w:t>.</w:t>
      </w:r>
      <w:r w:rsidR="0013554D" w:rsidRPr="513C5E73">
        <w:t xml:space="preserve"> </w:t>
      </w:r>
      <w:r w:rsidR="003B7BF1" w:rsidRPr="513C5E73">
        <w:t xml:space="preserve">This </w:t>
      </w:r>
      <w:r w:rsidR="004248E0" w:rsidRPr="513C5E73">
        <w:t>recognises that as</w:t>
      </w:r>
      <w:r w:rsidR="00B1014D" w:rsidRPr="513C5E73">
        <w:t xml:space="preserve"> a research-intensive University founded </w:t>
      </w:r>
      <w:r w:rsidR="00F81577">
        <w:t>o</w:t>
      </w:r>
      <w:r w:rsidR="00B1014D" w:rsidRPr="513C5E73">
        <w:t>n social responsibility, we have the expertise and partnerships to play a significant role in tackling global sustainability challenges</w:t>
      </w:r>
      <w:r w:rsidR="004248E0" w:rsidRPr="513C5E73">
        <w:t xml:space="preserve">. We have also committed to </w:t>
      </w:r>
      <w:r w:rsidR="00DD7DE8" w:rsidRPr="513C5E73">
        <w:t>embed Sustainability in all our</w:t>
      </w:r>
      <w:r w:rsidR="00B1014D" w:rsidRPr="513C5E73">
        <w:t xml:space="preserve"> activities, seeking to change society and the environment positively through our research and education</w:t>
      </w:r>
      <w:r w:rsidR="00702BC3" w:rsidRPr="513C5E73">
        <w:t>, using the</w:t>
      </w:r>
      <w:r w:rsidR="005D0AC5" w:rsidRPr="513C5E73">
        <w:t xml:space="preserve"> 17</w:t>
      </w:r>
      <w:r w:rsidR="00702BC3" w:rsidRPr="513C5E73">
        <w:t xml:space="preserve"> United Nations</w:t>
      </w:r>
      <w:r w:rsidR="00ED48BF" w:rsidRPr="513C5E73">
        <w:t xml:space="preserve"> Sustainable Development Goals</w:t>
      </w:r>
      <w:r w:rsidR="00B1014D" w:rsidRPr="513C5E73">
        <w:t>.</w:t>
      </w:r>
    </w:p>
    <w:p w14:paraId="34C4CFF3" w14:textId="6DA382FD" w:rsidR="00ED48BF" w:rsidRPr="008472D4" w:rsidRDefault="00BD2869" w:rsidP="00590DD5">
      <w:pPr>
        <w:rPr>
          <w:rFonts w:cstheme="minorHAnsi"/>
        </w:rPr>
      </w:pPr>
      <w:r w:rsidRPr="008472D4">
        <w:rPr>
          <w:rFonts w:cstheme="minorHAnsi"/>
          <w:noProof/>
        </w:rPr>
        <w:drawing>
          <wp:inline distT="0" distB="0" distL="0" distR="0" wp14:anchorId="34E515E1" wp14:editId="538516DA">
            <wp:extent cx="3164205" cy="18840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4205" cy="1884045"/>
                    </a:xfrm>
                    <a:prstGeom prst="rect">
                      <a:avLst/>
                    </a:prstGeom>
                    <a:noFill/>
                  </pic:spPr>
                </pic:pic>
              </a:graphicData>
            </a:graphic>
          </wp:inline>
        </w:drawing>
      </w:r>
    </w:p>
    <w:p w14:paraId="2634E9FC" w14:textId="05258F2B" w:rsidR="00ED48BF" w:rsidRDefault="007B35A8" w:rsidP="00107ABB">
      <w:pPr>
        <w:pStyle w:val="Heading2"/>
      </w:pPr>
      <w:r w:rsidRPr="008472D4">
        <w:t>Objectives</w:t>
      </w:r>
      <w:r w:rsidR="00BD2869">
        <w:t xml:space="preserve"> for the Engagement Strategy</w:t>
      </w:r>
      <w:r w:rsidRPr="008472D4">
        <w:t>:</w:t>
      </w:r>
    </w:p>
    <w:p w14:paraId="0F15FDBF" w14:textId="37B26383" w:rsidR="00AF265A" w:rsidRPr="00AF265A" w:rsidRDefault="00AF265A" w:rsidP="00AF265A">
      <w:r>
        <w:t xml:space="preserve">The </w:t>
      </w:r>
      <w:r w:rsidR="00897D9F">
        <w:t xml:space="preserve">following strategic </w:t>
      </w:r>
      <w:r>
        <w:t>objectives</w:t>
      </w:r>
      <w:r w:rsidR="00996B88">
        <w:t xml:space="preserve"> </w:t>
      </w:r>
      <w:r w:rsidR="00897D9F">
        <w:t xml:space="preserve">are </w:t>
      </w:r>
      <w:r w:rsidR="00996B88">
        <w:t xml:space="preserve">used when designing and delivering </w:t>
      </w:r>
      <w:r w:rsidR="00927EEC">
        <w:t>Engagement activities</w:t>
      </w:r>
      <w:r w:rsidR="00897D9F">
        <w:t>:</w:t>
      </w:r>
    </w:p>
    <w:p w14:paraId="404220AC" w14:textId="1DA1EF9D" w:rsidR="00625239" w:rsidRPr="008472D4" w:rsidRDefault="3DE10F01" w:rsidP="326A3B9B">
      <w:pPr>
        <w:pStyle w:val="ListParagraph"/>
        <w:numPr>
          <w:ilvl w:val="0"/>
          <w:numId w:val="5"/>
        </w:numPr>
        <w:jc w:val="both"/>
      </w:pPr>
      <w:r w:rsidRPr="326A3B9B">
        <w:rPr>
          <w:rStyle w:val="Heading3Char"/>
          <w:rFonts w:asciiTheme="minorHAnsi" w:hAnsiTheme="minorHAnsi" w:cstheme="minorBidi"/>
          <w:sz w:val="22"/>
          <w:szCs w:val="22"/>
        </w:rPr>
        <w:t>We will support</w:t>
      </w:r>
      <w:r w:rsidR="00D06621" w:rsidRPr="326A3B9B">
        <w:rPr>
          <w:rStyle w:val="Heading3Char"/>
          <w:rFonts w:asciiTheme="minorHAnsi" w:hAnsiTheme="minorHAnsi" w:cstheme="minorBidi"/>
          <w:sz w:val="22"/>
          <w:szCs w:val="22"/>
        </w:rPr>
        <w:t xml:space="preserve"> staff and students to be knowledgeable about issues of sustainability</w:t>
      </w:r>
      <w:r w:rsidR="00273D01" w:rsidRPr="326A3B9B">
        <w:rPr>
          <w:rStyle w:val="Heading3Char"/>
          <w:rFonts w:asciiTheme="minorHAnsi" w:hAnsiTheme="minorHAnsi" w:cstheme="minorBidi"/>
          <w:sz w:val="22"/>
          <w:szCs w:val="22"/>
        </w:rPr>
        <w:t xml:space="preserve"> and how </w:t>
      </w:r>
      <w:r w:rsidR="00273D01" w:rsidRPr="326A3B9B">
        <w:t xml:space="preserve">to integrate sustainability into everyday actions, behaviours, and </w:t>
      </w:r>
      <w:r w:rsidR="009F3FB7" w:rsidRPr="326A3B9B">
        <w:t>business</w:t>
      </w:r>
      <w:r w:rsidR="00273D01" w:rsidRPr="326A3B9B">
        <w:t xml:space="preserve"> practices</w:t>
      </w:r>
      <w:r w:rsidR="009F3FB7" w:rsidRPr="326A3B9B">
        <w:t xml:space="preserve">. This </w:t>
      </w:r>
      <w:r w:rsidR="006A6327" w:rsidRPr="326A3B9B">
        <w:t xml:space="preserve">will support the </w:t>
      </w:r>
      <w:r w:rsidR="00C25209" w:rsidRPr="326A3B9B">
        <w:t xml:space="preserve">delivery of the </w:t>
      </w:r>
      <w:r w:rsidR="00FF4515" w:rsidRPr="326A3B9B">
        <w:t>University’</w:t>
      </w:r>
      <w:r w:rsidR="00C25209" w:rsidRPr="326A3B9B">
        <w:t xml:space="preserve">s ambitious </w:t>
      </w:r>
      <w:r w:rsidR="006A6327" w:rsidRPr="326A3B9B">
        <w:t xml:space="preserve">Net Zero Carbon </w:t>
      </w:r>
      <w:r w:rsidR="00C41163" w:rsidRPr="326A3B9B">
        <w:t>targets and</w:t>
      </w:r>
      <w:r w:rsidR="007A0529" w:rsidRPr="326A3B9B">
        <w:t xml:space="preserve"> contribut</w:t>
      </w:r>
      <w:r w:rsidR="00F81577">
        <w:t>e</w:t>
      </w:r>
      <w:r w:rsidR="007A0529" w:rsidRPr="326A3B9B">
        <w:t xml:space="preserve"> </w:t>
      </w:r>
      <w:r w:rsidR="00D06621" w:rsidRPr="326A3B9B">
        <w:t xml:space="preserve">to socially responsible activities. </w:t>
      </w:r>
      <w:r w:rsidR="00006781" w:rsidRPr="326A3B9B">
        <w:t>Th</w:t>
      </w:r>
      <w:r w:rsidR="007A0529" w:rsidRPr="326A3B9B">
        <w:t xml:space="preserve">e areas of focus </w:t>
      </w:r>
      <w:r w:rsidR="001D13C2">
        <w:t>typically</w:t>
      </w:r>
      <w:r w:rsidR="00706209">
        <w:t xml:space="preserve"> </w:t>
      </w:r>
      <w:r w:rsidR="007A0529" w:rsidRPr="326A3B9B">
        <w:t>include</w:t>
      </w:r>
      <w:r w:rsidR="001D13C2">
        <w:t>s a focus on one or more areas</w:t>
      </w:r>
      <w:r w:rsidR="007A0529" w:rsidRPr="326A3B9B">
        <w:t xml:space="preserve">: </w:t>
      </w:r>
    </w:p>
    <w:p w14:paraId="75EE787F" w14:textId="77777777" w:rsidR="005141C1" w:rsidRPr="008472D4" w:rsidRDefault="005141C1" w:rsidP="006F596E">
      <w:pPr>
        <w:pStyle w:val="ListParagraph"/>
        <w:numPr>
          <w:ilvl w:val="0"/>
          <w:numId w:val="2"/>
        </w:numPr>
        <w:jc w:val="both"/>
        <w:rPr>
          <w:rFonts w:cstheme="minorHAnsi"/>
        </w:rPr>
      </w:pPr>
      <w:r w:rsidRPr="008472D4">
        <w:rPr>
          <w:rFonts w:cstheme="minorHAnsi"/>
        </w:rPr>
        <w:t>Biodiversity</w:t>
      </w:r>
    </w:p>
    <w:p w14:paraId="58919878" w14:textId="77777777" w:rsidR="005141C1" w:rsidRPr="008472D4" w:rsidRDefault="005141C1" w:rsidP="006F596E">
      <w:pPr>
        <w:pStyle w:val="ListParagraph"/>
        <w:numPr>
          <w:ilvl w:val="0"/>
          <w:numId w:val="2"/>
        </w:numPr>
        <w:jc w:val="both"/>
        <w:rPr>
          <w:rFonts w:cstheme="minorHAnsi"/>
        </w:rPr>
      </w:pPr>
      <w:r w:rsidRPr="008472D4">
        <w:rPr>
          <w:rFonts w:cstheme="minorHAnsi"/>
        </w:rPr>
        <w:t>Carbon</w:t>
      </w:r>
    </w:p>
    <w:p w14:paraId="64932901" w14:textId="77777777" w:rsidR="005141C1" w:rsidRPr="008472D4" w:rsidRDefault="005141C1" w:rsidP="006F596E">
      <w:pPr>
        <w:pStyle w:val="ListParagraph"/>
        <w:numPr>
          <w:ilvl w:val="0"/>
          <w:numId w:val="2"/>
        </w:numPr>
        <w:jc w:val="both"/>
        <w:rPr>
          <w:rFonts w:cstheme="minorHAnsi"/>
        </w:rPr>
      </w:pPr>
      <w:r w:rsidRPr="008472D4">
        <w:rPr>
          <w:rFonts w:cstheme="minorHAnsi"/>
        </w:rPr>
        <w:t>Energy</w:t>
      </w:r>
    </w:p>
    <w:p w14:paraId="7C98FD67" w14:textId="77777777" w:rsidR="005141C1" w:rsidRPr="008472D4" w:rsidRDefault="005141C1" w:rsidP="006F596E">
      <w:pPr>
        <w:pStyle w:val="ListParagraph"/>
        <w:numPr>
          <w:ilvl w:val="0"/>
          <w:numId w:val="2"/>
        </w:numPr>
        <w:jc w:val="both"/>
        <w:rPr>
          <w:rFonts w:cstheme="minorHAnsi"/>
        </w:rPr>
      </w:pPr>
      <w:r w:rsidRPr="008472D4">
        <w:rPr>
          <w:rFonts w:cstheme="minorHAnsi"/>
        </w:rPr>
        <w:t>Procurement</w:t>
      </w:r>
    </w:p>
    <w:p w14:paraId="4EFF56C4" w14:textId="6B80538E" w:rsidR="002B318D" w:rsidRPr="008472D4" w:rsidRDefault="002B318D" w:rsidP="006F596E">
      <w:pPr>
        <w:pStyle w:val="ListParagraph"/>
        <w:numPr>
          <w:ilvl w:val="0"/>
          <w:numId w:val="2"/>
        </w:numPr>
        <w:jc w:val="both"/>
        <w:rPr>
          <w:rFonts w:cstheme="minorHAnsi"/>
        </w:rPr>
      </w:pPr>
      <w:r w:rsidRPr="008472D4">
        <w:rPr>
          <w:rFonts w:cstheme="minorHAnsi"/>
        </w:rPr>
        <w:t>Resource use</w:t>
      </w:r>
    </w:p>
    <w:p w14:paraId="143E43CB" w14:textId="77777777" w:rsidR="005141C1" w:rsidRPr="008472D4" w:rsidRDefault="005141C1" w:rsidP="006F596E">
      <w:pPr>
        <w:pStyle w:val="ListParagraph"/>
        <w:numPr>
          <w:ilvl w:val="0"/>
          <w:numId w:val="2"/>
        </w:numPr>
        <w:jc w:val="both"/>
        <w:rPr>
          <w:rFonts w:cstheme="minorHAnsi"/>
        </w:rPr>
      </w:pPr>
      <w:r w:rsidRPr="008472D4">
        <w:rPr>
          <w:rFonts w:cstheme="minorHAnsi"/>
        </w:rPr>
        <w:t>Travel</w:t>
      </w:r>
    </w:p>
    <w:p w14:paraId="33BB8176" w14:textId="77777777" w:rsidR="005141C1" w:rsidRPr="008472D4" w:rsidRDefault="005141C1" w:rsidP="006F596E">
      <w:pPr>
        <w:pStyle w:val="ListParagraph"/>
        <w:numPr>
          <w:ilvl w:val="0"/>
          <w:numId w:val="2"/>
        </w:numPr>
        <w:jc w:val="both"/>
        <w:rPr>
          <w:rFonts w:cstheme="minorHAnsi"/>
        </w:rPr>
      </w:pPr>
      <w:r w:rsidRPr="008472D4">
        <w:rPr>
          <w:rFonts w:cstheme="minorHAnsi"/>
        </w:rPr>
        <w:t xml:space="preserve">Waste  </w:t>
      </w:r>
    </w:p>
    <w:p w14:paraId="3B6266FB" w14:textId="77777777" w:rsidR="005141C1" w:rsidRPr="008472D4" w:rsidRDefault="005141C1" w:rsidP="006F596E">
      <w:pPr>
        <w:pStyle w:val="ListParagraph"/>
        <w:numPr>
          <w:ilvl w:val="0"/>
          <w:numId w:val="2"/>
        </w:numPr>
        <w:jc w:val="both"/>
        <w:rPr>
          <w:rFonts w:cstheme="minorHAnsi"/>
        </w:rPr>
      </w:pPr>
      <w:r w:rsidRPr="008472D4">
        <w:rPr>
          <w:rFonts w:cstheme="minorHAnsi"/>
        </w:rPr>
        <w:t>Water</w:t>
      </w:r>
    </w:p>
    <w:p w14:paraId="68D4EDC2" w14:textId="384F2643" w:rsidR="00BB560C" w:rsidRDefault="5F02BFF1" w:rsidP="326A3B9B">
      <w:pPr>
        <w:pStyle w:val="ListParagraph"/>
        <w:numPr>
          <w:ilvl w:val="0"/>
          <w:numId w:val="5"/>
        </w:numPr>
        <w:jc w:val="both"/>
      </w:pPr>
      <w:r w:rsidRPr="326A3B9B">
        <w:t xml:space="preserve">We will create </w:t>
      </w:r>
      <w:r w:rsidR="00BB560C" w:rsidRPr="326A3B9B">
        <w:t xml:space="preserve">ongoing opportunities for </w:t>
      </w:r>
      <w:r w:rsidR="002F6938" w:rsidRPr="326A3B9B">
        <w:t>the University’s community</w:t>
      </w:r>
      <w:r w:rsidR="00BB560C" w:rsidRPr="326A3B9B">
        <w:t xml:space="preserve"> to </w:t>
      </w:r>
      <w:r w:rsidR="00583B08" w:rsidRPr="326A3B9B">
        <w:t xml:space="preserve">engage and </w:t>
      </w:r>
      <w:r w:rsidR="00BB560C" w:rsidRPr="326A3B9B">
        <w:t>address the biggest impacts within their working environment</w:t>
      </w:r>
      <w:r w:rsidR="003D6908">
        <w:t xml:space="preserve"> through a </w:t>
      </w:r>
      <w:r w:rsidR="000A4F5C">
        <w:t>range of i</w:t>
      </w:r>
      <w:r w:rsidR="00F81577">
        <w:t>nterventions</w:t>
      </w:r>
      <w:r w:rsidR="004E5C7D" w:rsidRPr="326A3B9B">
        <w:t xml:space="preserve">. </w:t>
      </w:r>
    </w:p>
    <w:p w14:paraId="0E44D0C0" w14:textId="4F7BAF8E" w:rsidR="00D7540F" w:rsidRPr="008472D4" w:rsidRDefault="00F81577" w:rsidP="326A3B9B">
      <w:pPr>
        <w:pStyle w:val="ListParagraph"/>
        <w:numPr>
          <w:ilvl w:val="0"/>
          <w:numId w:val="5"/>
        </w:numPr>
        <w:jc w:val="both"/>
      </w:pPr>
      <w:r>
        <w:t>We will e</w:t>
      </w:r>
      <w:r w:rsidR="0094550C" w:rsidRPr="326A3B9B">
        <w:t>ngender a more sustainable culture</w:t>
      </w:r>
      <w:r w:rsidR="00D7540F" w:rsidRPr="326A3B9B">
        <w:t xml:space="preserve">, </w:t>
      </w:r>
      <w:r w:rsidR="00107ABB" w:rsidRPr="326A3B9B">
        <w:t>enriched</w:t>
      </w:r>
      <w:r w:rsidR="00D7540F" w:rsidRPr="326A3B9B">
        <w:t xml:space="preserve"> and informed by regular events and communications.  This will </w:t>
      </w:r>
      <w:r w:rsidR="005A0F69" w:rsidRPr="326A3B9B">
        <w:t>empower</w:t>
      </w:r>
      <w:r w:rsidR="00D7540F" w:rsidRPr="326A3B9B">
        <w:t xml:space="preserve"> </w:t>
      </w:r>
      <w:r w:rsidR="005A0F69" w:rsidRPr="326A3B9B">
        <w:t>greater ownership of action</w:t>
      </w:r>
      <w:r w:rsidR="16DEEC22" w:rsidRPr="326A3B9B">
        <w:t>s</w:t>
      </w:r>
      <w:r w:rsidR="005A0F69" w:rsidRPr="326A3B9B">
        <w:t xml:space="preserve"> and achievement of goals.</w:t>
      </w:r>
    </w:p>
    <w:p w14:paraId="6B419361" w14:textId="312F9B62" w:rsidR="00BD28F0" w:rsidRPr="008472D4" w:rsidRDefault="704EFA78" w:rsidP="326A3B9B">
      <w:pPr>
        <w:pStyle w:val="ListParagraph"/>
        <w:numPr>
          <w:ilvl w:val="0"/>
          <w:numId w:val="5"/>
        </w:numPr>
        <w:jc w:val="both"/>
      </w:pPr>
      <w:r w:rsidRPr="326A3B9B">
        <w:t xml:space="preserve">We </w:t>
      </w:r>
      <w:r w:rsidR="34690537" w:rsidRPr="326A3B9B">
        <w:t>will e</w:t>
      </w:r>
      <w:r w:rsidR="00A159CD" w:rsidRPr="326A3B9B">
        <w:t>quip our students to be knowledgeable practitioners of sustainability, ensuring our courses address sustainability in the context of each subject. We will enable our graduates to be global citizens, insightful leaders, and contributors to a more sustainable future in their chosen career and their lives.</w:t>
      </w:r>
      <w:r w:rsidR="00340DDF" w:rsidRPr="326A3B9B">
        <w:t xml:space="preserve"> It should be noted, that </w:t>
      </w:r>
      <w:r w:rsidR="00BB36C9" w:rsidRPr="326A3B9B">
        <w:t xml:space="preserve">although </w:t>
      </w:r>
      <w:r w:rsidR="00340DDF" w:rsidRPr="326A3B9B">
        <w:t>the Guild of Students a</w:t>
      </w:r>
      <w:r w:rsidR="007E2C5D" w:rsidRPr="326A3B9B">
        <w:t xml:space="preserve">nd the </w:t>
      </w:r>
      <w:r w:rsidR="00351219" w:rsidRPr="326A3B9B">
        <w:t>student societies provide numerous opportunities throughout any academic year</w:t>
      </w:r>
      <w:r w:rsidR="00162B71" w:rsidRPr="326A3B9B">
        <w:t xml:space="preserve">, </w:t>
      </w:r>
      <w:r w:rsidR="007E2C5D" w:rsidRPr="326A3B9B">
        <w:t>w</w:t>
      </w:r>
      <w:r w:rsidR="00162B71" w:rsidRPr="326A3B9B">
        <w:t>e will work with</w:t>
      </w:r>
      <w:r w:rsidR="007E2C5D" w:rsidRPr="326A3B9B">
        <w:t xml:space="preserve"> closely with them</w:t>
      </w:r>
      <w:r w:rsidR="006850E9" w:rsidRPr="326A3B9B">
        <w:t xml:space="preserve">, </w:t>
      </w:r>
      <w:r w:rsidR="004853CA" w:rsidRPr="326A3B9B">
        <w:t xml:space="preserve">and collaborate on </w:t>
      </w:r>
      <w:r w:rsidR="006850E9" w:rsidRPr="326A3B9B">
        <w:t>events</w:t>
      </w:r>
      <w:r w:rsidR="00351219" w:rsidRPr="326A3B9B">
        <w:t xml:space="preserve">.  </w:t>
      </w:r>
    </w:p>
    <w:p w14:paraId="3886AB12" w14:textId="0F4E82F9" w:rsidR="001B10C5" w:rsidRPr="008472D4" w:rsidRDefault="00A159CD" w:rsidP="326A3B9B">
      <w:pPr>
        <w:pStyle w:val="ListParagraph"/>
        <w:numPr>
          <w:ilvl w:val="0"/>
          <w:numId w:val="5"/>
        </w:numPr>
        <w:jc w:val="both"/>
      </w:pPr>
      <w:r w:rsidRPr="326A3B9B">
        <w:t xml:space="preserve">We will draw on our academic </w:t>
      </w:r>
      <w:r w:rsidR="004853CA" w:rsidRPr="326A3B9B">
        <w:t xml:space="preserve">expertise </w:t>
      </w:r>
      <w:r w:rsidRPr="326A3B9B">
        <w:t xml:space="preserve">to develop programmes on climate change and sustainable solutions, from natural to social capital. </w:t>
      </w:r>
      <w:r w:rsidR="001B10C5" w:rsidRPr="326A3B9B">
        <w:t xml:space="preserve">The full list of academic courses available can be </w:t>
      </w:r>
      <w:hyperlink r:id="rId12">
        <w:r w:rsidR="001B10C5" w:rsidRPr="326A3B9B">
          <w:rPr>
            <w:rStyle w:val="Hyperlink"/>
          </w:rPr>
          <w:t>found here</w:t>
        </w:r>
      </w:hyperlink>
      <w:r w:rsidR="001B10C5" w:rsidRPr="326A3B9B">
        <w:t>.</w:t>
      </w:r>
    </w:p>
    <w:p w14:paraId="56FBF329" w14:textId="520341AE" w:rsidR="00BD28F0" w:rsidRPr="008472D4" w:rsidRDefault="007C3CD9" w:rsidP="006F596E">
      <w:pPr>
        <w:pStyle w:val="ListParagraph"/>
        <w:numPr>
          <w:ilvl w:val="0"/>
          <w:numId w:val="5"/>
        </w:numPr>
        <w:jc w:val="both"/>
        <w:rPr>
          <w:rFonts w:cstheme="minorHAnsi"/>
        </w:rPr>
      </w:pPr>
      <w:r w:rsidRPr="008472D4">
        <w:rPr>
          <w:rFonts w:cstheme="minorHAnsi"/>
        </w:rPr>
        <w:lastRenderedPageBreak/>
        <w:t xml:space="preserve">We will use </w:t>
      </w:r>
      <w:r w:rsidR="00BD28F0" w:rsidRPr="008472D4">
        <w:rPr>
          <w:rStyle w:val="Heading3Char"/>
          <w:rFonts w:asciiTheme="minorHAnsi" w:hAnsiTheme="minorHAnsi" w:cstheme="minorHAnsi"/>
          <w:sz w:val="22"/>
          <w:szCs w:val="22"/>
        </w:rPr>
        <w:t>the UN Sustainable Development Goals to</w:t>
      </w:r>
      <w:r w:rsidR="008B4464">
        <w:rPr>
          <w:rStyle w:val="Heading3Char"/>
          <w:rFonts w:asciiTheme="minorHAnsi" w:hAnsiTheme="minorHAnsi" w:cstheme="minorHAnsi"/>
          <w:sz w:val="22"/>
          <w:szCs w:val="22"/>
        </w:rPr>
        <w:t xml:space="preserve"> increase engagement, understanding and alignment </w:t>
      </w:r>
      <w:r w:rsidR="0058425A">
        <w:rPr>
          <w:rStyle w:val="Heading3Char"/>
          <w:rFonts w:asciiTheme="minorHAnsi" w:hAnsiTheme="minorHAnsi" w:cstheme="minorHAnsi"/>
          <w:sz w:val="22"/>
          <w:szCs w:val="22"/>
        </w:rPr>
        <w:t xml:space="preserve">in everything we do.  In addition, we will be developing </w:t>
      </w:r>
      <w:r w:rsidR="00BD28F0" w:rsidRPr="008472D4">
        <w:rPr>
          <w:rStyle w:val="Heading3Char"/>
          <w:rFonts w:asciiTheme="minorHAnsi" w:hAnsiTheme="minorHAnsi" w:cstheme="minorHAnsi"/>
          <w:sz w:val="22"/>
          <w:szCs w:val="22"/>
        </w:rPr>
        <w:t>educational material for each discipline</w:t>
      </w:r>
      <w:r w:rsidR="0058425A">
        <w:rPr>
          <w:rStyle w:val="Heading3Char"/>
          <w:rFonts w:asciiTheme="minorHAnsi" w:hAnsiTheme="minorHAnsi" w:cstheme="minorHAnsi"/>
          <w:sz w:val="22"/>
          <w:szCs w:val="22"/>
        </w:rPr>
        <w:t xml:space="preserve"> to further this</w:t>
      </w:r>
      <w:r w:rsidR="004853CA">
        <w:rPr>
          <w:rStyle w:val="Heading3Char"/>
          <w:rFonts w:asciiTheme="minorHAnsi" w:hAnsiTheme="minorHAnsi" w:cstheme="minorHAnsi"/>
          <w:sz w:val="22"/>
          <w:szCs w:val="22"/>
        </w:rPr>
        <w:t xml:space="preserve"> work</w:t>
      </w:r>
      <w:r w:rsidR="00FB7609">
        <w:rPr>
          <w:rStyle w:val="Heading3Char"/>
          <w:rFonts w:asciiTheme="minorHAnsi" w:hAnsiTheme="minorHAnsi" w:cstheme="minorHAnsi"/>
          <w:sz w:val="22"/>
          <w:szCs w:val="22"/>
        </w:rPr>
        <w:t>.</w:t>
      </w:r>
    </w:p>
    <w:p w14:paraId="6521B9D0" w14:textId="77777777" w:rsidR="005E21A7" w:rsidRPr="008472D4" w:rsidRDefault="005E21A7" w:rsidP="006F596E">
      <w:pPr>
        <w:jc w:val="both"/>
        <w:rPr>
          <w:rFonts w:cstheme="minorHAnsi"/>
        </w:rPr>
      </w:pPr>
    </w:p>
    <w:p w14:paraId="5AB5C73F" w14:textId="4D809CFA" w:rsidR="005E21A7" w:rsidRPr="008472D4" w:rsidRDefault="00E16F1B" w:rsidP="00107ABB">
      <w:pPr>
        <w:pStyle w:val="Heading2"/>
      </w:pPr>
      <w:r w:rsidRPr="008472D4">
        <w:t>Monitor</w:t>
      </w:r>
      <w:r w:rsidR="0045423D" w:rsidRPr="008472D4">
        <w:t>ing and Measuring</w:t>
      </w:r>
    </w:p>
    <w:p w14:paraId="07DC3186" w14:textId="61FB8507" w:rsidR="009441FD" w:rsidRPr="008472D4" w:rsidRDefault="0045423D" w:rsidP="006F596E">
      <w:pPr>
        <w:jc w:val="both"/>
        <w:rPr>
          <w:rFonts w:cstheme="minorHAnsi"/>
        </w:rPr>
      </w:pPr>
      <w:r w:rsidRPr="008472D4">
        <w:rPr>
          <w:rFonts w:cstheme="minorHAnsi"/>
        </w:rPr>
        <w:t xml:space="preserve">As </w:t>
      </w:r>
      <w:r w:rsidR="00EC74C4" w:rsidRPr="008472D4">
        <w:rPr>
          <w:rFonts w:cstheme="minorHAnsi"/>
        </w:rPr>
        <w:t>a</w:t>
      </w:r>
      <w:r w:rsidR="00DF358C" w:rsidRPr="008472D4">
        <w:rPr>
          <w:rFonts w:cstheme="minorHAnsi"/>
        </w:rPr>
        <w:t xml:space="preserve"> Measure of Success</w:t>
      </w:r>
      <w:r w:rsidR="00A4634C" w:rsidRPr="008472D4">
        <w:rPr>
          <w:rFonts w:cstheme="minorHAnsi"/>
        </w:rPr>
        <w:t xml:space="preserve"> </w:t>
      </w:r>
      <w:r w:rsidR="00E3218B">
        <w:rPr>
          <w:rFonts w:cstheme="minorHAnsi"/>
        </w:rPr>
        <w:t xml:space="preserve">or </w:t>
      </w:r>
      <w:r w:rsidR="00EC74C4" w:rsidRPr="008472D4">
        <w:rPr>
          <w:rFonts w:cstheme="minorHAnsi"/>
        </w:rPr>
        <w:t>strategic KPI</w:t>
      </w:r>
      <w:r w:rsidR="00A4634C" w:rsidRPr="008472D4">
        <w:rPr>
          <w:rFonts w:cstheme="minorHAnsi"/>
        </w:rPr>
        <w:t xml:space="preserve">, </w:t>
      </w:r>
      <w:r w:rsidRPr="008472D4">
        <w:rPr>
          <w:rFonts w:cstheme="minorHAnsi"/>
        </w:rPr>
        <w:t>progress in Sustainability</w:t>
      </w:r>
      <w:r w:rsidR="008979D9" w:rsidRPr="008472D4">
        <w:rPr>
          <w:rFonts w:cstheme="minorHAnsi"/>
        </w:rPr>
        <w:t xml:space="preserve"> is being </w:t>
      </w:r>
      <w:r w:rsidR="00381C37" w:rsidRPr="008472D4">
        <w:rPr>
          <w:rFonts w:cstheme="minorHAnsi"/>
        </w:rPr>
        <w:t xml:space="preserve">monitored, </w:t>
      </w:r>
      <w:r w:rsidR="004853CA" w:rsidRPr="008472D4">
        <w:rPr>
          <w:rFonts w:cstheme="minorHAnsi"/>
        </w:rPr>
        <w:t>measured,</w:t>
      </w:r>
      <w:r w:rsidR="00381C37" w:rsidRPr="008472D4">
        <w:rPr>
          <w:rFonts w:cstheme="minorHAnsi"/>
        </w:rPr>
        <w:t xml:space="preserve"> and </w:t>
      </w:r>
      <w:r w:rsidR="008979D9" w:rsidRPr="008472D4">
        <w:rPr>
          <w:rFonts w:cstheme="minorHAnsi"/>
        </w:rPr>
        <w:t xml:space="preserve">subsequently </w:t>
      </w:r>
      <w:r w:rsidR="00381C37" w:rsidRPr="008472D4">
        <w:rPr>
          <w:rFonts w:cstheme="minorHAnsi"/>
        </w:rPr>
        <w:t xml:space="preserve">reported, through the applied governance structure, up to </w:t>
      </w:r>
      <w:r w:rsidR="004853CA">
        <w:rPr>
          <w:rFonts w:cstheme="minorHAnsi"/>
        </w:rPr>
        <w:t xml:space="preserve">University </w:t>
      </w:r>
      <w:r w:rsidR="00381C37" w:rsidRPr="008472D4">
        <w:rPr>
          <w:rFonts w:cstheme="minorHAnsi"/>
        </w:rPr>
        <w:t>Council.</w:t>
      </w:r>
      <w:r w:rsidR="00EC74C4" w:rsidRPr="008472D4">
        <w:rPr>
          <w:rFonts w:cstheme="minorHAnsi"/>
        </w:rPr>
        <w:t xml:space="preserve"> </w:t>
      </w:r>
      <w:r w:rsidR="006F208F" w:rsidRPr="008472D4">
        <w:rPr>
          <w:rFonts w:cstheme="minorHAnsi"/>
        </w:rPr>
        <w:t xml:space="preserve"> We are in the process of developing the </w:t>
      </w:r>
      <w:r w:rsidR="00297727" w:rsidRPr="008472D4">
        <w:rPr>
          <w:rFonts w:cstheme="minorHAnsi"/>
        </w:rPr>
        <w:t>measures to monitor progress against our priorities relating to community engagement</w:t>
      </w:r>
      <w:r w:rsidR="004D7CA6" w:rsidRPr="008472D4">
        <w:rPr>
          <w:rFonts w:cstheme="minorHAnsi"/>
        </w:rPr>
        <w:t xml:space="preserve"> </w:t>
      </w:r>
      <w:r w:rsidR="00340D97" w:rsidRPr="008472D4">
        <w:rPr>
          <w:rFonts w:cstheme="minorHAnsi"/>
        </w:rPr>
        <w:t xml:space="preserve">and will finalise this </w:t>
      </w:r>
      <w:r w:rsidR="00727617" w:rsidRPr="008472D4">
        <w:rPr>
          <w:rFonts w:cstheme="minorHAnsi"/>
        </w:rPr>
        <w:t>during 2023/24</w:t>
      </w:r>
      <w:r w:rsidR="00297727" w:rsidRPr="008472D4">
        <w:rPr>
          <w:rFonts w:cstheme="minorHAnsi"/>
        </w:rPr>
        <w:t>.</w:t>
      </w:r>
      <w:r w:rsidR="0042080D" w:rsidRPr="008472D4">
        <w:rPr>
          <w:rFonts w:cstheme="minorHAnsi"/>
        </w:rPr>
        <w:t xml:space="preserve">  </w:t>
      </w:r>
    </w:p>
    <w:p w14:paraId="10EF461C" w14:textId="1746AF68" w:rsidR="0041696F" w:rsidRPr="008472D4" w:rsidRDefault="0041696F" w:rsidP="006F596E">
      <w:pPr>
        <w:jc w:val="both"/>
        <w:rPr>
          <w:rFonts w:cstheme="minorHAnsi"/>
        </w:rPr>
      </w:pPr>
      <w:r w:rsidRPr="008472D4">
        <w:rPr>
          <w:rFonts w:cstheme="minorHAnsi"/>
        </w:rPr>
        <w:t xml:space="preserve">As part of the University’s planning activities, we will </w:t>
      </w:r>
      <w:r w:rsidR="00340D97" w:rsidRPr="008472D4">
        <w:rPr>
          <w:rFonts w:cstheme="minorHAnsi"/>
        </w:rPr>
        <w:t>develop</w:t>
      </w:r>
      <w:r w:rsidRPr="008472D4">
        <w:rPr>
          <w:rFonts w:cstheme="minorHAnsi"/>
        </w:rPr>
        <w:t xml:space="preserve"> and </w:t>
      </w:r>
      <w:r w:rsidR="00340D97" w:rsidRPr="008472D4">
        <w:rPr>
          <w:rFonts w:cstheme="minorHAnsi"/>
        </w:rPr>
        <w:t>deliver</w:t>
      </w:r>
      <w:r w:rsidRPr="008472D4">
        <w:rPr>
          <w:rFonts w:cstheme="minorHAnsi"/>
        </w:rPr>
        <w:t xml:space="preserve"> a yearly </w:t>
      </w:r>
      <w:r w:rsidR="00505B64">
        <w:rPr>
          <w:rFonts w:cstheme="minorHAnsi"/>
        </w:rPr>
        <w:t>E</w:t>
      </w:r>
      <w:r w:rsidRPr="008472D4">
        <w:rPr>
          <w:rFonts w:cstheme="minorHAnsi"/>
        </w:rPr>
        <w:t xml:space="preserve">ngagement </w:t>
      </w:r>
      <w:r w:rsidR="00505B64">
        <w:rPr>
          <w:rFonts w:cstheme="minorHAnsi"/>
        </w:rPr>
        <w:t>C</w:t>
      </w:r>
      <w:r w:rsidRPr="008472D4">
        <w:rPr>
          <w:rFonts w:cstheme="minorHAnsi"/>
        </w:rPr>
        <w:t xml:space="preserve">ampaign for both staff and students, to increase interest and effect engagement in more sustainable practices. </w:t>
      </w:r>
      <w:r w:rsidR="000870F6" w:rsidRPr="008472D4">
        <w:rPr>
          <w:rFonts w:cstheme="minorHAnsi"/>
        </w:rPr>
        <w:t xml:space="preserve"> </w:t>
      </w:r>
    </w:p>
    <w:p w14:paraId="3991153B" w14:textId="77777777" w:rsidR="00705292" w:rsidRDefault="00705292" w:rsidP="00107ABB">
      <w:pPr>
        <w:pStyle w:val="Heading2"/>
      </w:pPr>
    </w:p>
    <w:p w14:paraId="59567247" w14:textId="54BEDF80" w:rsidR="001867D6" w:rsidRPr="008472D4" w:rsidRDefault="00E8711B" w:rsidP="00107ABB">
      <w:pPr>
        <w:pStyle w:val="Heading2"/>
      </w:pPr>
      <w:r w:rsidRPr="008472D4">
        <w:t>Communication</w:t>
      </w:r>
    </w:p>
    <w:p w14:paraId="33F07E6D" w14:textId="1742E097" w:rsidR="00AE107C" w:rsidRPr="008472D4" w:rsidRDefault="00162410" w:rsidP="326A3B9B">
      <w:pPr>
        <w:jc w:val="both"/>
      </w:pPr>
      <w:r w:rsidRPr="1C329427">
        <w:t>This will be provided</w:t>
      </w:r>
      <w:r w:rsidR="34D643EC" w:rsidRPr="1C329427">
        <w:t xml:space="preserve"> to </w:t>
      </w:r>
      <w:r w:rsidR="01E680D0" w:rsidRPr="1C329427">
        <w:t>colleagues</w:t>
      </w:r>
      <w:r w:rsidR="34D643EC" w:rsidRPr="1C329427">
        <w:t xml:space="preserve">, </w:t>
      </w:r>
      <w:r w:rsidR="6731DC5B" w:rsidRPr="1C329427">
        <w:t>students</w:t>
      </w:r>
      <w:r w:rsidR="34D643EC" w:rsidRPr="1C329427">
        <w:t xml:space="preserve"> and the wider community</w:t>
      </w:r>
      <w:r w:rsidRPr="1C329427">
        <w:t xml:space="preserve">, wherever </w:t>
      </w:r>
      <w:r w:rsidR="002B0405" w:rsidRPr="1C329427">
        <w:t xml:space="preserve">appropriate, </w:t>
      </w:r>
      <w:r w:rsidR="640881E0" w:rsidRPr="1C329427">
        <w:t xml:space="preserve">through targeted and measured </w:t>
      </w:r>
      <w:r w:rsidR="008D1ED7" w:rsidRPr="1C329427">
        <w:t>activities</w:t>
      </w:r>
      <w:r w:rsidR="29DB2A14" w:rsidRPr="1C329427">
        <w:t xml:space="preserve">. Tactics may include email, social media, </w:t>
      </w:r>
      <w:r w:rsidR="4A4CC36B" w:rsidRPr="1C329427">
        <w:t>PR, events,</w:t>
      </w:r>
      <w:r w:rsidR="004E1E11">
        <w:t xml:space="preserve"> </w:t>
      </w:r>
      <w:r w:rsidR="4A4CC36B" w:rsidRPr="1C329427">
        <w:t xml:space="preserve">and partnerships. </w:t>
      </w:r>
    </w:p>
    <w:p w14:paraId="794B4B5B" w14:textId="799241C5" w:rsidR="00AE107C" w:rsidRPr="008472D4" w:rsidRDefault="00AE107C" w:rsidP="326A3B9B">
      <w:pPr>
        <w:jc w:val="both"/>
      </w:pPr>
      <w:r w:rsidRPr="1C329427">
        <w:t xml:space="preserve">Where appropriate, </w:t>
      </w:r>
      <w:r w:rsidR="004853CA" w:rsidRPr="1C329427">
        <w:t>case studies</w:t>
      </w:r>
      <w:r w:rsidRPr="1C329427">
        <w:t xml:space="preserve"> or news item will be posted on the </w:t>
      </w:r>
      <w:r w:rsidR="00712BB2" w:rsidRPr="1C329427">
        <w:t>website</w:t>
      </w:r>
      <w:r w:rsidR="6079BF56" w:rsidRPr="1C329427">
        <w:t xml:space="preserve"> to recognise and celebrate </w:t>
      </w:r>
      <w:r w:rsidR="1EAB2EA0" w:rsidRPr="1C329427">
        <w:t>achievements.</w:t>
      </w:r>
    </w:p>
    <w:p w14:paraId="52EF5AFA" w14:textId="65B98A05" w:rsidR="00712BB2" w:rsidRPr="008472D4" w:rsidRDefault="00712BB2" w:rsidP="006F596E">
      <w:pPr>
        <w:jc w:val="both"/>
        <w:rPr>
          <w:rFonts w:cstheme="minorHAnsi"/>
        </w:rPr>
      </w:pPr>
      <w:r w:rsidRPr="008472D4">
        <w:rPr>
          <w:rFonts w:cstheme="minorHAnsi"/>
        </w:rPr>
        <w:t xml:space="preserve">Best practice will be shared across partnerships and external </w:t>
      </w:r>
      <w:r w:rsidR="00E8711B" w:rsidRPr="008472D4">
        <w:rPr>
          <w:rFonts w:cstheme="minorHAnsi"/>
        </w:rPr>
        <w:t>fora, as appropriate.</w:t>
      </w:r>
    </w:p>
    <w:p w14:paraId="79903255" w14:textId="69B5979C" w:rsidR="00297727" w:rsidRPr="008472D4" w:rsidRDefault="005C5608" w:rsidP="006F596E">
      <w:pPr>
        <w:jc w:val="both"/>
        <w:rPr>
          <w:rFonts w:cstheme="minorHAnsi"/>
        </w:rPr>
      </w:pPr>
      <w:r w:rsidRPr="008472D4">
        <w:rPr>
          <w:rFonts w:cstheme="minorHAnsi"/>
        </w:rPr>
        <w:t>An indicative summary of events</w:t>
      </w:r>
      <w:r w:rsidR="009441FD" w:rsidRPr="008472D4">
        <w:rPr>
          <w:rFonts w:cstheme="minorHAnsi"/>
        </w:rPr>
        <w:t xml:space="preserve"> </w:t>
      </w:r>
      <w:r w:rsidRPr="008472D4">
        <w:rPr>
          <w:rFonts w:cstheme="minorHAnsi"/>
        </w:rPr>
        <w:t>that have been provided</w:t>
      </w:r>
      <w:r w:rsidR="0041696F" w:rsidRPr="008472D4">
        <w:rPr>
          <w:rFonts w:cstheme="minorHAnsi"/>
        </w:rPr>
        <w:t xml:space="preserve"> for staff and students, is set out within the </w:t>
      </w:r>
      <w:r w:rsidR="009441FD" w:rsidRPr="008472D4">
        <w:rPr>
          <w:rFonts w:cstheme="minorHAnsi"/>
        </w:rPr>
        <w:t>Appendix.</w:t>
      </w:r>
      <w:r w:rsidR="00297727" w:rsidRPr="008472D4">
        <w:rPr>
          <w:rFonts w:cstheme="minorHAnsi"/>
        </w:rPr>
        <w:t xml:space="preserve">  </w:t>
      </w:r>
      <w:r w:rsidR="00A0390B" w:rsidRPr="008472D4">
        <w:rPr>
          <w:rFonts w:cstheme="minorHAnsi"/>
        </w:rPr>
        <w:t>This includes</w:t>
      </w:r>
      <w:r w:rsidR="00985530" w:rsidRPr="008472D4">
        <w:rPr>
          <w:rFonts w:cstheme="minorHAnsi"/>
        </w:rPr>
        <w:t xml:space="preserve"> the name of the event, the audience, the objective, the </w:t>
      </w:r>
      <w:r w:rsidR="00245708" w:rsidRPr="008472D4">
        <w:rPr>
          <w:rFonts w:cstheme="minorHAnsi"/>
        </w:rPr>
        <w:t>attendance,</w:t>
      </w:r>
      <w:r w:rsidR="00985530" w:rsidRPr="008472D4">
        <w:rPr>
          <w:rFonts w:cstheme="minorHAnsi"/>
        </w:rPr>
        <w:t xml:space="preserve"> and the impact.</w:t>
      </w:r>
      <w:r w:rsidR="00531E03" w:rsidRPr="008472D4">
        <w:rPr>
          <w:rFonts w:cstheme="minorHAnsi"/>
        </w:rPr>
        <w:t xml:space="preserve"> </w:t>
      </w:r>
    </w:p>
    <w:p w14:paraId="454720B7" w14:textId="77777777" w:rsidR="00705292" w:rsidRDefault="00705292" w:rsidP="00107ABB">
      <w:pPr>
        <w:pStyle w:val="Heading2"/>
      </w:pPr>
    </w:p>
    <w:p w14:paraId="268F2A92" w14:textId="1CC8252E" w:rsidR="005D4F8A" w:rsidRPr="008472D4" w:rsidRDefault="00DF2093" w:rsidP="00107ABB">
      <w:pPr>
        <w:pStyle w:val="Heading2"/>
      </w:pPr>
      <w:r w:rsidRPr="008472D4">
        <w:t>Responsibility</w:t>
      </w:r>
    </w:p>
    <w:p w14:paraId="457EF6CE" w14:textId="0DB78589" w:rsidR="00775336" w:rsidRPr="008472D4" w:rsidRDefault="00DF2093" w:rsidP="006F596E">
      <w:pPr>
        <w:jc w:val="both"/>
        <w:rPr>
          <w:rFonts w:cstheme="minorHAnsi"/>
        </w:rPr>
      </w:pPr>
      <w:r w:rsidRPr="008472D4">
        <w:rPr>
          <w:rFonts w:cstheme="minorHAnsi"/>
        </w:rPr>
        <w:t>The Head of Sustainability</w:t>
      </w:r>
      <w:r w:rsidR="00924E2B" w:rsidRPr="008472D4">
        <w:rPr>
          <w:rFonts w:cstheme="minorHAnsi"/>
        </w:rPr>
        <w:t xml:space="preserve"> </w:t>
      </w:r>
      <w:r w:rsidRPr="008472D4">
        <w:rPr>
          <w:rFonts w:cstheme="minorHAnsi"/>
        </w:rPr>
        <w:t>is responsible for coordinating</w:t>
      </w:r>
      <w:r w:rsidR="00030B53" w:rsidRPr="008472D4">
        <w:rPr>
          <w:rFonts w:cstheme="minorHAnsi"/>
        </w:rPr>
        <w:t xml:space="preserve"> and publishing</w:t>
      </w:r>
      <w:r w:rsidRPr="008472D4">
        <w:rPr>
          <w:rFonts w:cstheme="minorHAnsi"/>
        </w:rPr>
        <w:t xml:space="preserve"> the yearly Engagement Campaign of activities</w:t>
      </w:r>
      <w:r w:rsidR="00486145">
        <w:rPr>
          <w:rFonts w:cstheme="minorHAnsi"/>
        </w:rPr>
        <w:t xml:space="preserve">, in collaboration with the following: </w:t>
      </w:r>
    </w:p>
    <w:p w14:paraId="7F44C842" w14:textId="77777777" w:rsidR="00C41163" w:rsidRPr="008472D4" w:rsidRDefault="007E7E82" w:rsidP="006F596E">
      <w:pPr>
        <w:pStyle w:val="ListParagraph"/>
        <w:numPr>
          <w:ilvl w:val="0"/>
          <w:numId w:val="3"/>
        </w:numPr>
        <w:jc w:val="both"/>
        <w:rPr>
          <w:rFonts w:cstheme="minorHAnsi"/>
        </w:rPr>
      </w:pPr>
      <w:r w:rsidRPr="008472D4">
        <w:rPr>
          <w:rFonts w:cstheme="minorHAnsi"/>
        </w:rPr>
        <w:t>The Deputy PVC</w:t>
      </w:r>
      <w:r w:rsidR="00C41163" w:rsidRPr="008472D4">
        <w:rPr>
          <w:rFonts w:cstheme="minorHAnsi"/>
        </w:rPr>
        <w:t xml:space="preserve"> Sustainability</w:t>
      </w:r>
    </w:p>
    <w:p w14:paraId="565365AB" w14:textId="0686DFCF" w:rsidR="00775336" w:rsidRPr="008472D4" w:rsidRDefault="00775336" w:rsidP="006F596E">
      <w:pPr>
        <w:pStyle w:val="ListParagraph"/>
        <w:numPr>
          <w:ilvl w:val="0"/>
          <w:numId w:val="3"/>
        </w:numPr>
        <w:jc w:val="both"/>
        <w:rPr>
          <w:rFonts w:cstheme="minorHAnsi"/>
        </w:rPr>
      </w:pPr>
      <w:r w:rsidRPr="008472D4">
        <w:rPr>
          <w:rFonts w:cstheme="minorHAnsi"/>
        </w:rPr>
        <w:t>The</w:t>
      </w:r>
      <w:r w:rsidR="00D86141" w:rsidRPr="008472D4">
        <w:rPr>
          <w:rFonts w:cstheme="minorHAnsi"/>
        </w:rPr>
        <w:t xml:space="preserve"> Director of</w:t>
      </w:r>
      <w:r w:rsidR="0022235B" w:rsidRPr="008472D4">
        <w:rPr>
          <w:rFonts w:cstheme="minorHAnsi"/>
        </w:rPr>
        <w:t xml:space="preserve"> Sustainability</w:t>
      </w:r>
      <w:r w:rsidR="00D86141" w:rsidRPr="008472D4">
        <w:rPr>
          <w:rFonts w:cstheme="minorHAnsi"/>
        </w:rPr>
        <w:t xml:space="preserve"> Education</w:t>
      </w:r>
      <w:r w:rsidRPr="008472D4">
        <w:rPr>
          <w:rFonts w:cstheme="minorHAnsi"/>
        </w:rPr>
        <w:t xml:space="preserve"> </w:t>
      </w:r>
    </w:p>
    <w:p w14:paraId="120349DB" w14:textId="49002830" w:rsidR="00DF2093" w:rsidRPr="008472D4" w:rsidRDefault="00775336" w:rsidP="006F596E">
      <w:pPr>
        <w:pStyle w:val="ListParagraph"/>
        <w:numPr>
          <w:ilvl w:val="0"/>
          <w:numId w:val="3"/>
        </w:numPr>
        <w:jc w:val="both"/>
        <w:rPr>
          <w:rFonts w:cstheme="minorHAnsi"/>
        </w:rPr>
      </w:pPr>
      <w:r w:rsidRPr="008472D4">
        <w:rPr>
          <w:rFonts w:cstheme="minorHAnsi"/>
        </w:rPr>
        <w:t>The Director of Campus Services</w:t>
      </w:r>
      <w:r w:rsidR="00D86141" w:rsidRPr="008472D4">
        <w:rPr>
          <w:rFonts w:cstheme="minorHAnsi"/>
        </w:rPr>
        <w:t xml:space="preserve"> </w:t>
      </w:r>
      <w:r w:rsidR="00486145">
        <w:rPr>
          <w:rFonts w:cstheme="minorHAnsi"/>
        </w:rPr>
        <w:t>and Team</w:t>
      </w:r>
    </w:p>
    <w:p w14:paraId="2F1612A5" w14:textId="1F8688AC" w:rsidR="00775336" w:rsidRPr="008472D4" w:rsidRDefault="00775336" w:rsidP="006F596E">
      <w:pPr>
        <w:pStyle w:val="ListParagraph"/>
        <w:numPr>
          <w:ilvl w:val="0"/>
          <w:numId w:val="3"/>
        </w:numPr>
        <w:jc w:val="both"/>
        <w:rPr>
          <w:rFonts w:cstheme="minorHAnsi"/>
        </w:rPr>
      </w:pPr>
      <w:r w:rsidRPr="008472D4">
        <w:rPr>
          <w:rFonts w:cstheme="minorHAnsi"/>
        </w:rPr>
        <w:t>The Director of Estates</w:t>
      </w:r>
      <w:r w:rsidR="00486145">
        <w:rPr>
          <w:rFonts w:cstheme="minorHAnsi"/>
        </w:rPr>
        <w:t xml:space="preserve"> and Team</w:t>
      </w:r>
    </w:p>
    <w:p w14:paraId="227DDE1C" w14:textId="4CA3C55B" w:rsidR="008473BC" w:rsidRPr="008472D4" w:rsidRDefault="008473BC" w:rsidP="006F596E">
      <w:pPr>
        <w:pStyle w:val="ListParagraph"/>
        <w:numPr>
          <w:ilvl w:val="0"/>
          <w:numId w:val="3"/>
        </w:numPr>
        <w:jc w:val="both"/>
        <w:rPr>
          <w:rFonts w:cstheme="minorHAnsi"/>
        </w:rPr>
      </w:pPr>
      <w:r w:rsidRPr="008472D4">
        <w:rPr>
          <w:rFonts w:cstheme="minorHAnsi"/>
        </w:rPr>
        <w:t>The</w:t>
      </w:r>
      <w:r w:rsidR="00590DD5">
        <w:rPr>
          <w:rFonts w:cstheme="minorHAnsi"/>
        </w:rPr>
        <w:t xml:space="preserve"> University of</w:t>
      </w:r>
      <w:r w:rsidRPr="008472D4">
        <w:rPr>
          <w:rFonts w:cstheme="minorHAnsi"/>
        </w:rPr>
        <w:t xml:space="preserve"> Birmingham Guild of Students</w:t>
      </w:r>
    </w:p>
    <w:p w14:paraId="0ABBC821" w14:textId="77777777" w:rsidR="00DF2093" w:rsidRPr="008472D4" w:rsidRDefault="00DF2093" w:rsidP="006F596E">
      <w:pPr>
        <w:jc w:val="both"/>
        <w:rPr>
          <w:rFonts w:cstheme="minorHAnsi"/>
        </w:rPr>
      </w:pPr>
      <w:r w:rsidRPr="008472D4">
        <w:rPr>
          <w:rFonts w:cstheme="minorHAnsi"/>
        </w:rPr>
        <w:t xml:space="preserve">   </w:t>
      </w:r>
    </w:p>
    <w:p w14:paraId="55041816" w14:textId="16052940" w:rsidR="00E55B3D" w:rsidRPr="008472D4" w:rsidRDefault="00DF2093" w:rsidP="006F596E">
      <w:pPr>
        <w:jc w:val="both"/>
        <w:rPr>
          <w:rFonts w:cstheme="minorHAnsi"/>
        </w:rPr>
      </w:pPr>
      <w:r w:rsidRPr="008472D4">
        <w:rPr>
          <w:rFonts w:cstheme="minorHAnsi"/>
        </w:rPr>
        <w:t xml:space="preserve">   </w:t>
      </w:r>
    </w:p>
    <w:p w14:paraId="32FE8F48" w14:textId="77777777" w:rsidR="004D7CA6" w:rsidRPr="008472D4" w:rsidRDefault="00E55B3D" w:rsidP="006F596E">
      <w:pPr>
        <w:jc w:val="both"/>
        <w:rPr>
          <w:rFonts w:cstheme="minorHAnsi"/>
        </w:rPr>
        <w:sectPr w:rsidR="004D7CA6" w:rsidRPr="008472D4">
          <w:footerReference w:type="default" r:id="rId13"/>
          <w:pgSz w:w="11906" w:h="16838"/>
          <w:pgMar w:top="1440" w:right="1440" w:bottom="1440" w:left="1440" w:header="708" w:footer="708" w:gutter="0"/>
          <w:cols w:space="708"/>
          <w:docGrid w:linePitch="360"/>
        </w:sectPr>
      </w:pPr>
      <w:r w:rsidRPr="008472D4">
        <w:rPr>
          <w:rFonts w:cstheme="minorHAnsi"/>
        </w:rPr>
        <w:br w:type="page"/>
      </w:r>
    </w:p>
    <w:p w14:paraId="5F0C31AC" w14:textId="0A52A510" w:rsidR="00E55B3D" w:rsidRDefault="002136BC" w:rsidP="002136BC">
      <w:pPr>
        <w:pStyle w:val="Heading1"/>
      </w:pPr>
      <w:r>
        <w:lastRenderedPageBreak/>
        <w:t>Appendix: A Sample of Sustainability Engagement Events (2022/23)</w:t>
      </w:r>
    </w:p>
    <w:p w14:paraId="77DFEAC7" w14:textId="77777777" w:rsidR="002136BC" w:rsidRPr="002136BC" w:rsidRDefault="002136BC" w:rsidP="002136BC"/>
    <w:tbl>
      <w:tblPr>
        <w:tblpPr w:leftFromText="180" w:rightFromText="180" w:vertAnchor="text" w:tblpY="1"/>
        <w:tblOverlap w:val="never"/>
        <w:tblW w:w="9918" w:type="dxa"/>
        <w:tblLayout w:type="fixed"/>
        <w:tblLook w:val="04A0" w:firstRow="1" w:lastRow="0" w:firstColumn="1" w:lastColumn="0" w:noHBand="0" w:noVBand="1"/>
      </w:tblPr>
      <w:tblGrid>
        <w:gridCol w:w="2122"/>
        <w:gridCol w:w="3118"/>
        <w:gridCol w:w="2410"/>
        <w:gridCol w:w="2268"/>
      </w:tblGrid>
      <w:tr w:rsidR="002136BC" w:rsidRPr="0070727D" w14:paraId="128653C7" w14:textId="77777777" w:rsidTr="00A736F2">
        <w:trPr>
          <w:trHeight w:val="159"/>
          <w:tblHeader/>
        </w:trPr>
        <w:tc>
          <w:tcPr>
            <w:tcW w:w="2122"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4B9A496E" w14:textId="77777777" w:rsidR="002136BC" w:rsidRDefault="002136BC" w:rsidP="002136BC">
            <w:pPr>
              <w:spacing w:after="0" w:line="240" w:lineRule="auto"/>
              <w:rPr>
                <w:rFonts w:ascii="Calibri" w:eastAsia="Times New Roman" w:hAnsi="Calibri" w:cs="Calibri"/>
                <w:b/>
                <w:bCs/>
                <w:color w:val="000000"/>
                <w:lang w:eastAsia="en-GB"/>
              </w:rPr>
            </w:pPr>
            <w:r w:rsidRPr="0070727D">
              <w:rPr>
                <w:rFonts w:ascii="Calibri" w:eastAsia="Times New Roman" w:hAnsi="Calibri" w:cs="Calibri"/>
                <w:b/>
                <w:bCs/>
                <w:color w:val="000000"/>
                <w:lang w:eastAsia="en-GB"/>
              </w:rPr>
              <w:t>Date</w:t>
            </w:r>
          </w:p>
          <w:p w14:paraId="16D71B31" w14:textId="15287196" w:rsidR="002136BC" w:rsidRPr="0070727D" w:rsidRDefault="002136BC" w:rsidP="002136BC">
            <w:pPr>
              <w:spacing w:after="0" w:line="240" w:lineRule="auto"/>
              <w:rPr>
                <w:rFonts w:ascii="Calibri" w:eastAsia="Times New Roman" w:hAnsi="Calibri" w:cs="Calibri"/>
                <w:b/>
                <w:bCs/>
                <w:color w:val="000000"/>
                <w:lang w:eastAsia="en-GB"/>
              </w:rPr>
            </w:pPr>
          </w:p>
        </w:tc>
        <w:tc>
          <w:tcPr>
            <w:tcW w:w="3118" w:type="dxa"/>
            <w:tcBorders>
              <w:top w:val="single" w:sz="4" w:space="0" w:color="auto"/>
              <w:left w:val="nil"/>
              <w:bottom w:val="single" w:sz="4" w:space="0" w:color="auto"/>
              <w:right w:val="single" w:sz="4" w:space="0" w:color="auto"/>
            </w:tcBorders>
            <w:shd w:val="clear" w:color="auto" w:fill="D9E2F3" w:themeFill="accent1" w:themeFillTint="33"/>
            <w:noWrap/>
            <w:hideMark/>
          </w:tcPr>
          <w:p w14:paraId="487B774B" w14:textId="77777777" w:rsidR="002136BC" w:rsidRDefault="002136BC" w:rsidP="002136BC">
            <w:pPr>
              <w:spacing w:after="0" w:line="240" w:lineRule="auto"/>
              <w:rPr>
                <w:rFonts w:ascii="Calibri" w:eastAsia="Times New Roman" w:hAnsi="Calibri" w:cs="Calibri"/>
                <w:b/>
                <w:bCs/>
                <w:color w:val="000000"/>
                <w:lang w:eastAsia="en-GB"/>
              </w:rPr>
            </w:pPr>
            <w:r w:rsidRPr="0070727D">
              <w:rPr>
                <w:rFonts w:ascii="Calibri" w:eastAsia="Times New Roman" w:hAnsi="Calibri" w:cs="Calibri"/>
                <w:b/>
                <w:bCs/>
                <w:color w:val="000000"/>
                <w:lang w:eastAsia="en-GB"/>
              </w:rPr>
              <w:t>Name of Event/Activity</w:t>
            </w:r>
          </w:p>
          <w:p w14:paraId="7F9AE97F" w14:textId="77777777" w:rsidR="00A352F2" w:rsidRDefault="00A352F2" w:rsidP="002136BC">
            <w:pPr>
              <w:spacing w:after="0" w:line="240" w:lineRule="auto"/>
              <w:rPr>
                <w:rFonts w:ascii="Calibri" w:eastAsia="Times New Roman" w:hAnsi="Calibri" w:cs="Calibri"/>
                <w:b/>
                <w:bCs/>
                <w:color w:val="000000"/>
                <w:lang w:eastAsia="en-GB"/>
              </w:rPr>
            </w:pPr>
          </w:p>
          <w:p w14:paraId="553AEB49" w14:textId="503CD31A" w:rsidR="002136BC" w:rsidRPr="0070727D" w:rsidRDefault="002136BC" w:rsidP="002136BC">
            <w:pPr>
              <w:spacing w:after="0" w:line="240" w:lineRule="auto"/>
              <w:rPr>
                <w:rFonts w:ascii="Calibri" w:eastAsia="Times New Roman" w:hAnsi="Calibri" w:cs="Calibri"/>
                <w:b/>
                <w:bCs/>
                <w:color w:val="000000"/>
                <w:lang w:eastAsia="en-GB"/>
              </w:rPr>
            </w:pPr>
          </w:p>
        </w:tc>
        <w:tc>
          <w:tcPr>
            <w:tcW w:w="2410" w:type="dxa"/>
            <w:tcBorders>
              <w:top w:val="single" w:sz="4" w:space="0" w:color="auto"/>
              <w:left w:val="nil"/>
              <w:bottom w:val="single" w:sz="4" w:space="0" w:color="auto"/>
              <w:right w:val="single" w:sz="4" w:space="0" w:color="auto"/>
            </w:tcBorders>
            <w:shd w:val="clear" w:color="auto" w:fill="D9E2F3" w:themeFill="accent1" w:themeFillTint="33"/>
            <w:noWrap/>
            <w:hideMark/>
          </w:tcPr>
          <w:p w14:paraId="240B1504" w14:textId="77777777" w:rsidR="002136BC" w:rsidRPr="0070727D" w:rsidRDefault="002136BC" w:rsidP="002136BC">
            <w:pPr>
              <w:spacing w:after="0" w:line="240" w:lineRule="auto"/>
              <w:rPr>
                <w:rFonts w:ascii="Calibri" w:eastAsia="Times New Roman" w:hAnsi="Calibri" w:cs="Calibri"/>
                <w:b/>
                <w:bCs/>
                <w:color w:val="000000"/>
                <w:lang w:eastAsia="en-GB"/>
              </w:rPr>
            </w:pPr>
            <w:r w:rsidRPr="0070727D">
              <w:rPr>
                <w:rFonts w:ascii="Calibri" w:eastAsia="Times New Roman" w:hAnsi="Calibri" w:cs="Calibri"/>
                <w:b/>
                <w:bCs/>
                <w:color w:val="000000"/>
                <w:lang w:eastAsia="en-GB"/>
              </w:rPr>
              <w:t>Audience</w:t>
            </w:r>
          </w:p>
        </w:tc>
        <w:tc>
          <w:tcPr>
            <w:tcW w:w="2268" w:type="dxa"/>
            <w:tcBorders>
              <w:top w:val="single" w:sz="4" w:space="0" w:color="auto"/>
              <w:left w:val="nil"/>
              <w:bottom w:val="single" w:sz="4" w:space="0" w:color="auto"/>
              <w:right w:val="single" w:sz="4" w:space="0" w:color="auto"/>
            </w:tcBorders>
            <w:shd w:val="clear" w:color="auto" w:fill="D9E2F3" w:themeFill="accent1" w:themeFillTint="33"/>
            <w:noWrap/>
            <w:hideMark/>
          </w:tcPr>
          <w:p w14:paraId="58320C6C" w14:textId="77777777" w:rsidR="002136BC" w:rsidRPr="0070727D" w:rsidRDefault="002136BC" w:rsidP="002136BC">
            <w:pPr>
              <w:spacing w:after="0" w:line="240" w:lineRule="auto"/>
              <w:rPr>
                <w:rFonts w:ascii="Calibri" w:eastAsia="Times New Roman" w:hAnsi="Calibri" w:cs="Calibri"/>
                <w:b/>
                <w:bCs/>
                <w:color w:val="000000"/>
                <w:lang w:eastAsia="en-GB"/>
              </w:rPr>
            </w:pPr>
            <w:r w:rsidRPr="0070727D">
              <w:rPr>
                <w:rFonts w:ascii="Calibri" w:eastAsia="Times New Roman" w:hAnsi="Calibri" w:cs="Calibri"/>
                <w:b/>
                <w:bCs/>
                <w:color w:val="000000"/>
                <w:lang w:eastAsia="en-GB"/>
              </w:rPr>
              <w:t>Approx Reach</w:t>
            </w:r>
          </w:p>
        </w:tc>
      </w:tr>
      <w:tr w:rsidR="00BE2891" w:rsidRPr="0070727D" w14:paraId="3DC139AE" w14:textId="77777777" w:rsidTr="00A736F2">
        <w:trPr>
          <w:trHeight w:val="959"/>
        </w:trPr>
        <w:tc>
          <w:tcPr>
            <w:tcW w:w="2122" w:type="dxa"/>
            <w:tcBorders>
              <w:top w:val="nil"/>
              <w:left w:val="single" w:sz="4" w:space="0" w:color="auto"/>
              <w:bottom w:val="single" w:sz="4" w:space="0" w:color="auto"/>
              <w:right w:val="single" w:sz="4" w:space="0" w:color="auto"/>
            </w:tcBorders>
            <w:shd w:val="clear" w:color="auto" w:fill="auto"/>
          </w:tcPr>
          <w:p w14:paraId="4B323A35" w14:textId="78B71E2A" w:rsidR="00BE2891" w:rsidRDefault="00BE2891" w:rsidP="00BE2891">
            <w:pPr>
              <w:spacing w:after="0" w:line="240" w:lineRule="auto"/>
              <w:rPr>
                <w:rFonts w:ascii="Calibri" w:hAnsi="Calibri" w:cs="Calibri"/>
                <w:color w:val="000000"/>
              </w:rPr>
            </w:pPr>
            <w:r>
              <w:rPr>
                <w:rFonts w:ascii="Calibri" w:hAnsi="Calibri" w:cs="Calibri"/>
                <w:color w:val="000000"/>
              </w:rPr>
              <w:t>Summer-autumn 2022</w:t>
            </w:r>
          </w:p>
        </w:tc>
        <w:tc>
          <w:tcPr>
            <w:tcW w:w="3118" w:type="dxa"/>
            <w:tcBorders>
              <w:top w:val="nil"/>
              <w:left w:val="nil"/>
              <w:bottom w:val="single" w:sz="4" w:space="0" w:color="auto"/>
              <w:right w:val="single" w:sz="4" w:space="0" w:color="auto"/>
            </w:tcBorders>
            <w:shd w:val="clear" w:color="auto" w:fill="auto"/>
          </w:tcPr>
          <w:p w14:paraId="60EFD5E6" w14:textId="240D2985" w:rsidR="00BE2891" w:rsidRDefault="00BE2891" w:rsidP="00BE2891">
            <w:pPr>
              <w:spacing w:after="0" w:line="240" w:lineRule="auto"/>
              <w:rPr>
                <w:rFonts w:ascii="Calibri" w:hAnsi="Calibri" w:cs="Calibri"/>
                <w:color w:val="000000"/>
              </w:rPr>
            </w:pPr>
            <w:r>
              <w:rPr>
                <w:rFonts w:ascii="Calibri" w:hAnsi="Calibri" w:cs="Calibri"/>
                <w:color w:val="000000"/>
              </w:rPr>
              <w:t>Numerous Sustainable Travel presentations</w:t>
            </w:r>
          </w:p>
        </w:tc>
        <w:tc>
          <w:tcPr>
            <w:tcW w:w="2410" w:type="dxa"/>
            <w:tcBorders>
              <w:top w:val="nil"/>
              <w:left w:val="nil"/>
              <w:bottom w:val="single" w:sz="4" w:space="0" w:color="auto"/>
              <w:right w:val="single" w:sz="4" w:space="0" w:color="auto"/>
            </w:tcBorders>
            <w:shd w:val="clear" w:color="auto" w:fill="auto"/>
          </w:tcPr>
          <w:p w14:paraId="6BEDBFCE" w14:textId="27FE9B53" w:rsidR="00BE2891" w:rsidRDefault="00BE2891" w:rsidP="00BE2891">
            <w:pPr>
              <w:spacing w:after="0" w:line="240" w:lineRule="auto"/>
              <w:rPr>
                <w:rFonts w:ascii="Calibri" w:hAnsi="Calibri" w:cs="Calibri"/>
                <w:color w:val="000000"/>
              </w:rPr>
            </w:pPr>
            <w:r>
              <w:rPr>
                <w:rFonts w:ascii="Calibri" w:hAnsi="Calibri" w:cs="Calibri"/>
                <w:color w:val="000000"/>
              </w:rPr>
              <w:t>Staff</w:t>
            </w:r>
          </w:p>
        </w:tc>
        <w:tc>
          <w:tcPr>
            <w:tcW w:w="2268" w:type="dxa"/>
            <w:tcBorders>
              <w:top w:val="nil"/>
              <w:left w:val="nil"/>
              <w:bottom w:val="single" w:sz="4" w:space="0" w:color="auto"/>
              <w:right w:val="single" w:sz="4" w:space="0" w:color="auto"/>
            </w:tcBorders>
            <w:shd w:val="clear" w:color="auto" w:fill="auto"/>
          </w:tcPr>
          <w:p w14:paraId="1AE42737" w14:textId="6D9987FB" w:rsidR="00BE2891" w:rsidRDefault="00BE2891" w:rsidP="00BE2891">
            <w:pPr>
              <w:spacing w:after="0" w:line="240" w:lineRule="auto"/>
              <w:jc w:val="center"/>
              <w:rPr>
                <w:rFonts w:ascii="Calibri" w:hAnsi="Calibri" w:cs="Calibri"/>
                <w:color w:val="000000"/>
              </w:rPr>
            </w:pPr>
            <w:r>
              <w:rPr>
                <w:rFonts w:ascii="Calibri" w:hAnsi="Calibri" w:cs="Calibri"/>
                <w:color w:val="000000"/>
              </w:rPr>
              <w:t>500+</w:t>
            </w:r>
          </w:p>
        </w:tc>
      </w:tr>
      <w:tr w:rsidR="001B51CC" w:rsidRPr="0070727D" w14:paraId="02A1ACB6" w14:textId="77777777" w:rsidTr="00A736F2">
        <w:trPr>
          <w:trHeight w:val="959"/>
        </w:trPr>
        <w:tc>
          <w:tcPr>
            <w:tcW w:w="2122" w:type="dxa"/>
            <w:tcBorders>
              <w:top w:val="nil"/>
              <w:left w:val="single" w:sz="4" w:space="0" w:color="auto"/>
              <w:bottom w:val="single" w:sz="4" w:space="0" w:color="auto"/>
              <w:right w:val="single" w:sz="4" w:space="0" w:color="auto"/>
            </w:tcBorders>
            <w:shd w:val="clear" w:color="auto" w:fill="auto"/>
          </w:tcPr>
          <w:p w14:paraId="5414220A" w14:textId="526FD628" w:rsidR="001B51CC" w:rsidRDefault="001B51CC" w:rsidP="00BE2891">
            <w:pPr>
              <w:spacing w:after="0" w:line="240" w:lineRule="auto"/>
              <w:rPr>
                <w:rFonts w:ascii="Calibri" w:hAnsi="Calibri" w:cs="Calibri"/>
                <w:color w:val="000000"/>
              </w:rPr>
            </w:pPr>
            <w:r>
              <w:rPr>
                <w:rFonts w:ascii="Calibri" w:hAnsi="Calibri" w:cs="Calibri"/>
                <w:color w:val="000000"/>
              </w:rPr>
              <w:t>Academic Year 2022-23</w:t>
            </w:r>
          </w:p>
        </w:tc>
        <w:tc>
          <w:tcPr>
            <w:tcW w:w="3118" w:type="dxa"/>
            <w:tcBorders>
              <w:top w:val="nil"/>
              <w:left w:val="nil"/>
              <w:bottom w:val="single" w:sz="4" w:space="0" w:color="auto"/>
              <w:right w:val="single" w:sz="4" w:space="0" w:color="auto"/>
            </w:tcBorders>
            <w:shd w:val="clear" w:color="auto" w:fill="auto"/>
          </w:tcPr>
          <w:p w14:paraId="236AC229" w14:textId="76CF076D" w:rsidR="001B51CC" w:rsidRDefault="001B51CC" w:rsidP="00BE2891">
            <w:pPr>
              <w:spacing w:after="0" w:line="240" w:lineRule="auto"/>
              <w:rPr>
                <w:rFonts w:ascii="Calibri" w:hAnsi="Calibri" w:cs="Calibri"/>
                <w:color w:val="000000"/>
              </w:rPr>
            </w:pPr>
            <w:r>
              <w:rPr>
                <w:rFonts w:ascii="Calibri" w:hAnsi="Calibri" w:cs="Calibri"/>
                <w:color w:val="000000"/>
              </w:rPr>
              <w:t>Development of Life and Natural Sciences Garden</w:t>
            </w:r>
          </w:p>
        </w:tc>
        <w:tc>
          <w:tcPr>
            <w:tcW w:w="2410" w:type="dxa"/>
            <w:tcBorders>
              <w:top w:val="nil"/>
              <w:left w:val="nil"/>
              <w:bottom w:val="single" w:sz="4" w:space="0" w:color="auto"/>
              <w:right w:val="single" w:sz="4" w:space="0" w:color="auto"/>
            </w:tcBorders>
            <w:shd w:val="clear" w:color="auto" w:fill="auto"/>
          </w:tcPr>
          <w:p w14:paraId="51A76148" w14:textId="7AD4156B" w:rsidR="001B51CC" w:rsidRDefault="001B51CC" w:rsidP="00BE2891">
            <w:pPr>
              <w:spacing w:after="0" w:line="240" w:lineRule="auto"/>
              <w:rPr>
                <w:rFonts w:ascii="Calibri" w:hAnsi="Calibri" w:cs="Calibri"/>
                <w:color w:val="000000"/>
              </w:rPr>
            </w:pPr>
            <w:r>
              <w:rPr>
                <w:rFonts w:ascii="Calibri" w:hAnsi="Calibri" w:cs="Calibri"/>
                <w:color w:val="000000"/>
              </w:rPr>
              <w:t>Students and Staff</w:t>
            </w:r>
          </w:p>
        </w:tc>
        <w:tc>
          <w:tcPr>
            <w:tcW w:w="2268" w:type="dxa"/>
            <w:tcBorders>
              <w:top w:val="nil"/>
              <w:left w:val="nil"/>
              <w:bottom w:val="single" w:sz="4" w:space="0" w:color="auto"/>
              <w:right w:val="single" w:sz="4" w:space="0" w:color="auto"/>
            </w:tcBorders>
            <w:shd w:val="clear" w:color="auto" w:fill="auto"/>
          </w:tcPr>
          <w:p w14:paraId="1D4BDE73" w14:textId="0E58450E" w:rsidR="001B51CC" w:rsidRDefault="001B51CC" w:rsidP="00BE2891">
            <w:pPr>
              <w:spacing w:after="0" w:line="240" w:lineRule="auto"/>
              <w:jc w:val="center"/>
              <w:rPr>
                <w:rFonts w:ascii="Calibri" w:hAnsi="Calibri" w:cs="Calibri"/>
                <w:color w:val="000000"/>
              </w:rPr>
            </w:pPr>
            <w:r>
              <w:rPr>
                <w:rFonts w:ascii="Calibri" w:hAnsi="Calibri" w:cs="Calibri"/>
                <w:color w:val="000000"/>
              </w:rPr>
              <w:t>~400</w:t>
            </w:r>
          </w:p>
        </w:tc>
      </w:tr>
      <w:tr w:rsidR="001B51CC" w:rsidRPr="0070727D" w14:paraId="122BCA02" w14:textId="77777777" w:rsidTr="00A736F2">
        <w:trPr>
          <w:trHeight w:val="959"/>
        </w:trPr>
        <w:tc>
          <w:tcPr>
            <w:tcW w:w="2122" w:type="dxa"/>
            <w:tcBorders>
              <w:top w:val="nil"/>
              <w:left w:val="single" w:sz="4" w:space="0" w:color="auto"/>
              <w:bottom w:val="single" w:sz="4" w:space="0" w:color="auto"/>
              <w:right w:val="single" w:sz="4" w:space="0" w:color="auto"/>
            </w:tcBorders>
            <w:shd w:val="clear" w:color="auto" w:fill="auto"/>
          </w:tcPr>
          <w:p w14:paraId="027CEE47" w14:textId="77B863B7" w:rsidR="001B51CC" w:rsidRDefault="001B51CC" w:rsidP="00BE2891">
            <w:pPr>
              <w:spacing w:after="0" w:line="240" w:lineRule="auto"/>
              <w:rPr>
                <w:rFonts w:ascii="Calibri" w:hAnsi="Calibri" w:cs="Calibri"/>
                <w:color w:val="000000"/>
              </w:rPr>
            </w:pPr>
            <w:r>
              <w:rPr>
                <w:rFonts w:ascii="Calibri" w:hAnsi="Calibri" w:cs="Calibri"/>
                <w:color w:val="000000"/>
              </w:rPr>
              <w:t>Academic Year 2022-23</w:t>
            </w:r>
          </w:p>
        </w:tc>
        <w:tc>
          <w:tcPr>
            <w:tcW w:w="3118" w:type="dxa"/>
            <w:tcBorders>
              <w:top w:val="nil"/>
              <w:left w:val="nil"/>
              <w:bottom w:val="single" w:sz="4" w:space="0" w:color="auto"/>
              <w:right w:val="single" w:sz="4" w:space="0" w:color="auto"/>
            </w:tcBorders>
            <w:shd w:val="clear" w:color="auto" w:fill="auto"/>
          </w:tcPr>
          <w:p w14:paraId="0DCDD19E" w14:textId="4B75683E" w:rsidR="001B51CC" w:rsidRDefault="001B51CC" w:rsidP="00BE2891">
            <w:pPr>
              <w:spacing w:after="0" w:line="240" w:lineRule="auto"/>
              <w:rPr>
                <w:rFonts w:ascii="Calibri" w:hAnsi="Calibri" w:cs="Calibri"/>
                <w:color w:val="000000"/>
              </w:rPr>
            </w:pPr>
            <w:r>
              <w:rPr>
                <w:rFonts w:ascii="Calibri" w:hAnsi="Calibri" w:cs="Calibri"/>
                <w:color w:val="000000"/>
              </w:rPr>
              <w:t>BIFoR Volunteer Scheme</w:t>
            </w:r>
          </w:p>
        </w:tc>
        <w:tc>
          <w:tcPr>
            <w:tcW w:w="2410" w:type="dxa"/>
            <w:tcBorders>
              <w:top w:val="nil"/>
              <w:left w:val="nil"/>
              <w:bottom w:val="single" w:sz="4" w:space="0" w:color="auto"/>
              <w:right w:val="single" w:sz="4" w:space="0" w:color="auto"/>
            </w:tcBorders>
            <w:shd w:val="clear" w:color="auto" w:fill="auto"/>
          </w:tcPr>
          <w:p w14:paraId="2BEF5A3E" w14:textId="4B82B6DE" w:rsidR="001B51CC" w:rsidRDefault="001B51CC" w:rsidP="00BE2891">
            <w:pPr>
              <w:spacing w:after="0" w:line="240" w:lineRule="auto"/>
              <w:rPr>
                <w:rFonts w:ascii="Calibri" w:hAnsi="Calibri" w:cs="Calibri"/>
                <w:color w:val="000000"/>
              </w:rPr>
            </w:pPr>
            <w:r>
              <w:rPr>
                <w:rFonts w:ascii="Calibri" w:hAnsi="Calibri" w:cs="Calibri"/>
                <w:color w:val="000000"/>
              </w:rPr>
              <w:t>Students</w:t>
            </w:r>
          </w:p>
        </w:tc>
        <w:tc>
          <w:tcPr>
            <w:tcW w:w="2268" w:type="dxa"/>
            <w:tcBorders>
              <w:top w:val="nil"/>
              <w:left w:val="nil"/>
              <w:bottom w:val="single" w:sz="4" w:space="0" w:color="auto"/>
              <w:right w:val="single" w:sz="4" w:space="0" w:color="auto"/>
            </w:tcBorders>
            <w:shd w:val="clear" w:color="auto" w:fill="auto"/>
          </w:tcPr>
          <w:p w14:paraId="1865BDB7" w14:textId="734BBD72" w:rsidR="001B51CC" w:rsidRDefault="007E08ED" w:rsidP="00BE2891">
            <w:pPr>
              <w:spacing w:after="0" w:line="240" w:lineRule="auto"/>
              <w:jc w:val="center"/>
              <w:rPr>
                <w:rFonts w:ascii="Calibri" w:hAnsi="Calibri" w:cs="Calibri"/>
                <w:color w:val="000000"/>
              </w:rPr>
            </w:pPr>
            <w:r>
              <w:rPr>
                <w:rFonts w:ascii="Calibri" w:hAnsi="Calibri" w:cs="Calibri"/>
                <w:color w:val="000000"/>
              </w:rPr>
              <w:t>-</w:t>
            </w:r>
          </w:p>
        </w:tc>
      </w:tr>
      <w:tr w:rsidR="001B51CC" w:rsidRPr="0070727D" w14:paraId="2383E4ED" w14:textId="77777777" w:rsidTr="00A736F2">
        <w:trPr>
          <w:trHeight w:val="959"/>
        </w:trPr>
        <w:tc>
          <w:tcPr>
            <w:tcW w:w="2122" w:type="dxa"/>
            <w:tcBorders>
              <w:top w:val="nil"/>
              <w:left w:val="single" w:sz="4" w:space="0" w:color="auto"/>
              <w:bottom w:val="single" w:sz="4" w:space="0" w:color="auto"/>
              <w:right w:val="single" w:sz="4" w:space="0" w:color="auto"/>
            </w:tcBorders>
            <w:shd w:val="clear" w:color="auto" w:fill="auto"/>
          </w:tcPr>
          <w:p w14:paraId="6DFBC699" w14:textId="41F65D41" w:rsidR="001B51CC" w:rsidRDefault="001B51CC" w:rsidP="00BE2891">
            <w:pPr>
              <w:spacing w:after="0" w:line="240" w:lineRule="auto"/>
              <w:rPr>
                <w:rFonts w:ascii="Calibri" w:hAnsi="Calibri" w:cs="Calibri"/>
                <w:color w:val="000000"/>
              </w:rPr>
            </w:pPr>
            <w:r>
              <w:rPr>
                <w:rFonts w:ascii="Calibri" w:hAnsi="Calibri" w:cs="Calibri"/>
                <w:color w:val="000000"/>
              </w:rPr>
              <w:t>Academic Year 2022-23</w:t>
            </w:r>
          </w:p>
        </w:tc>
        <w:tc>
          <w:tcPr>
            <w:tcW w:w="3118" w:type="dxa"/>
            <w:tcBorders>
              <w:top w:val="nil"/>
              <w:left w:val="nil"/>
              <w:bottom w:val="single" w:sz="4" w:space="0" w:color="auto"/>
              <w:right w:val="single" w:sz="4" w:space="0" w:color="auto"/>
            </w:tcBorders>
            <w:shd w:val="clear" w:color="auto" w:fill="auto"/>
          </w:tcPr>
          <w:p w14:paraId="6EFEBF3C" w14:textId="5606544F" w:rsidR="001B51CC" w:rsidRDefault="00112536" w:rsidP="00BE2891">
            <w:pPr>
              <w:spacing w:after="0" w:line="240" w:lineRule="auto"/>
              <w:rPr>
                <w:rFonts w:ascii="Calibri" w:hAnsi="Calibri" w:cs="Calibri"/>
                <w:color w:val="000000"/>
              </w:rPr>
            </w:pPr>
            <w:r>
              <w:rPr>
                <w:rFonts w:ascii="Calibri" w:hAnsi="Calibri" w:cs="Calibri"/>
                <w:color w:val="000000"/>
              </w:rPr>
              <w:t>ARLI (Alternative Raw Material with Low Impact) supporting sustainable student start ups</w:t>
            </w:r>
          </w:p>
        </w:tc>
        <w:tc>
          <w:tcPr>
            <w:tcW w:w="2410" w:type="dxa"/>
            <w:tcBorders>
              <w:top w:val="nil"/>
              <w:left w:val="nil"/>
              <w:bottom w:val="single" w:sz="4" w:space="0" w:color="auto"/>
              <w:right w:val="single" w:sz="4" w:space="0" w:color="auto"/>
            </w:tcBorders>
            <w:shd w:val="clear" w:color="auto" w:fill="auto"/>
          </w:tcPr>
          <w:p w14:paraId="3DFB511D" w14:textId="03224DD4" w:rsidR="001B51CC" w:rsidRDefault="00112536" w:rsidP="00BE2891">
            <w:pPr>
              <w:spacing w:after="0" w:line="240" w:lineRule="auto"/>
              <w:rPr>
                <w:rFonts w:ascii="Calibri" w:hAnsi="Calibri" w:cs="Calibri"/>
                <w:color w:val="000000"/>
              </w:rPr>
            </w:pPr>
            <w:r>
              <w:rPr>
                <w:rFonts w:ascii="Calibri" w:hAnsi="Calibri" w:cs="Calibri"/>
                <w:color w:val="000000"/>
              </w:rPr>
              <w:t>Students</w:t>
            </w:r>
          </w:p>
        </w:tc>
        <w:tc>
          <w:tcPr>
            <w:tcW w:w="2268" w:type="dxa"/>
            <w:tcBorders>
              <w:top w:val="nil"/>
              <w:left w:val="nil"/>
              <w:bottom w:val="single" w:sz="4" w:space="0" w:color="auto"/>
              <w:right w:val="single" w:sz="4" w:space="0" w:color="auto"/>
            </w:tcBorders>
            <w:shd w:val="clear" w:color="auto" w:fill="auto"/>
          </w:tcPr>
          <w:p w14:paraId="6D63AA29" w14:textId="781FD479" w:rsidR="001B51CC" w:rsidRDefault="00112536" w:rsidP="00BE2891">
            <w:pPr>
              <w:spacing w:after="0" w:line="240" w:lineRule="auto"/>
              <w:jc w:val="center"/>
              <w:rPr>
                <w:rFonts w:ascii="Calibri" w:hAnsi="Calibri" w:cs="Calibri"/>
                <w:color w:val="000000"/>
              </w:rPr>
            </w:pPr>
            <w:r>
              <w:rPr>
                <w:rFonts w:ascii="Calibri" w:hAnsi="Calibri" w:cs="Calibri"/>
                <w:color w:val="000000"/>
              </w:rPr>
              <w:t>5 projects</w:t>
            </w:r>
          </w:p>
        </w:tc>
      </w:tr>
      <w:tr w:rsidR="00BE2891" w:rsidRPr="0070727D" w14:paraId="7A3692EB" w14:textId="77777777" w:rsidTr="00A736F2">
        <w:trPr>
          <w:trHeight w:val="959"/>
        </w:trPr>
        <w:tc>
          <w:tcPr>
            <w:tcW w:w="2122" w:type="dxa"/>
            <w:tcBorders>
              <w:top w:val="nil"/>
              <w:left w:val="single" w:sz="4" w:space="0" w:color="auto"/>
              <w:bottom w:val="single" w:sz="4" w:space="0" w:color="auto"/>
              <w:right w:val="single" w:sz="4" w:space="0" w:color="auto"/>
            </w:tcBorders>
            <w:shd w:val="clear" w:color="auto" w:fill="auto"/>
            <w:hideMark/>
          </w:tcPr>
          <w:p w14:paraId="4648B742" w14:textId="05903380" w:rsidR="00BE2891" w:rsidRPr="0070727D" w:rsidRDefault="00BE2891" w:rsidP="00BE2891">
            <w:pPr>
              <w:spacing w:after="0" w:line="240" w:lineRule="auto"/>
              <w:rPr>
                <w:rFonts w:ascii="Calibri" w:eastAsia="Times New Roman" w:hAnsi="Calibri" w:cs="Calibri"/>
                <w:color w:val="000000"/>
                <w:lang w:eastAsia="en-GB"/>
              </w:rPr>
            </w:pPr>
            <w:r>
              <w:rPr>
                <w:rFonts w:ascii="Calibri" w:hAnsi="Calibri" w:cs="Calibri"/>
                <w:color w:val="000000"/>
              </w:rPr>
              <w:t>Sep-22</w:t>
            </w:r>
          </w:p>
        </w:tc>
        <w:tc>
          <w:tcPr>
            <w:tcW w:w="3118" w:type="dxa"/>
            <w:tcBorders>
              <w:top w:val="nil"/>
              <w:left w:val="nil"/>
              <w:bottom w:val="single" w:sz="4" w:space="0" w:color="auto"/>
              <w:right w:val="single" w:sz="4" w:space="0" w:color="auto"/>
            </w:tcBorders>
            <w:shd w:val="clear" w:color="auto" w:fill="auto"/>
            <w:hideMark/>
          </w:tcPr>
          <w:p w14:paraId="6EAB4121" w14:textId="12F4E605" w:rsidR="00BE2891" w:rsidRPr="0070727D" w:rsidRDefault="00BE2891" w:rsidP="00BE2891">
            <w:pPr>
              <w:spacing w:after="0" w:line="240" w:lineRule="auto"/>
              <w:rPr>
                <w:rFonts w:ascii="Calibri" w:eastAsia="Times New Roman" w:hAnsi="Calibri" w:cs="Calibri"/>
                <w:color w:val="000000"/>
                <w:lang w:eastAsia="en-GB"/>
              </w:rPr>
            </w:pPr>
            <w:r>
              <w:rPr>
                <w:rFonts w:ascii="Calibri" w:hAnsi="Calibri" w:cs="Calibri"/>
                <w:color w:val="000000"/>
              </w:rPr>
              <w:t>Welcome Fair</w:t>
            </w:r>
          </w:p>
        </w:tc>
        <w:tc>
          <w:tcPr>
            <w:tcW w:w="2410" w:type="dxa"/>
            <w:tcBorders>
              <w:top w:val="nil"/>
              <w:left w:val="nil"/>
              <w:bottom w:val="single" w:sz="4" w:space="0" w:color="auto"/>
              <w:right w:val="single" w:sz="4" w:space="0" w:color="auto"/>
            </w:tcBorders>
            <w:shd w:val="clear" w:color="auto" w:fill="auto"/>
            <w:hideMark/>
          </w:tcPr>
          <w:p w14:paraId="5245460F" w14:textId="39C9F8E8" w:rsidR="00BE2891" w:rsidRPr="0070727D" w:rsidRDefault="00BE2891" w:rsidP="00BE2891">
            <w:pPr>
              <w:spacing w:after="0" w:line="240" w:lineRule="auto"/>
              <w:rPr>
                <w:rFonts w:ascii="Calibri" w:eastAsia="Times New Roman" w:hAnsi="Calibri" w:cs="Calibri"/>
                <w:color w:val="000000"/>
                <w:lang w:eastAsia="en-GB"/>
              </w:rPr>
            </w:pPr>
            <w:r>
              <w:rPr>
                <w:rFonts w:ascii="Calibri" w:hAnsi="Calibri" w:cs="Calibri"/>
                <w:color w:val="000000"/>
              </w:rPr>
              <w:t>Students</w:t>
            </w:r>
          </w:p>
        </w:tc>
        <w:tc>
          <w:tcPr>
            <w:tcW w:w="2268" w:type="dxa"/>
            <w:tcBorders>
              <w:top w:val="nil"/>
              <w:left w:val="nil"/>
              <w:bottom w:val="single" w:sz="4" w:space="0" w:color="auto"/>
              <w:right w:val="single" w:sz="4" w:space="0" w:color="auto"/>
            </w:tcBorders>
            <w:shd w:val="clear" w:color="auto" w:fill="auto"/>
            <w:hideMark/>
          </w:tcPr>
          <w:p w14:paraId="469D942D" w14:textId="4B01A084" w:rsidR="00BE2891" w:rsidRPr="0070727D" w:rsidRDefault="00BE2891" w:rsidP="00BE2891">
            <w:pPr>
              <w:spacing w:after="0" w:line="240" w:lineRule="auto"/>
              <w:jc w:val="center"/>
              <w:rPr>
                <w:rFonts w:ascii="Calibri" w:eastAsia="Times New Roman" w:hAnsi="Calibri" w:cs="Calibri"/>
                <w:color w:val="000000"/>
                <w:lang w:eastAsia="en-GB"/>
              </w:rPr>
            </w:pPr>
            <w:r>
              <w:rPr>
                <w:rFonts w:ascii="Calibri" w:hAnsi="Calibri" w:cs="Calibri"/>
                <w:color w:val="000000"/>
              </w:rPr>
              <w:t>3,283</w:t>
            </w:r>
          </w:p>
        </w:tc>
      </w:tr>
      <w:tr w:rsidR="00BE2891" w:rsidRPr="0070727D" w14:paraId="513E1538" w14:textId="77777777" w:rsidTr="00A736F2">
        <w:trPr>
          <w:trHeight w:val="319"/>
        </w:trPr>
        <w:tc>
          <w:tcPr>
            <w:tcW w:w="2122" w:type="dxa"/>
            <w:tcBorders>
              <w:top w:val="nil"/>
              <w:left w:val="single" w:sz="4" w:space="0" w:color="auto"/>
              <w:bottom w:val="single" w:sz="4" w:space="0" w:color="auto"/>
              <w:right w:val="single" w:sz="4" w:space="0" w:color="auto"/>
            </w:tcBorders>
            <w:shd w:val="clear" w:color="auto" w:fill="auto"/>
            <w:hideMark/>
          </w:tcPr>
          <w:p w14:paraId="1AAF3B95" w14:textId="7F33B940" w:rsidR="00BE2891" w:rsidRPr="0070727D" w:rsidRDefault="00BE2891" w:rsidP="00BE2891">
            <w:pPr>
              <w:spacing w:after="0" w:line="240" w:lineRule="auto"/>
              <w:rPr>
                <w:rFonts w:ascii="Calibri" w:eastAsia="Times New Roman" w:hAnsi="Calibri" w:cs="Calibri"/>
                <w:color w:val="000000"/>
                <w:lang w:eastAsia="en-GB"/>
              </w:rPr>
            </w:pPr>
            <w:r>
              <w:rPr>
                <w:rFonts w:ascii="Calibri" w:hAnsi="Calibri" w:cs="Calibri"/>
                <w:color w:val="000000"/>
              </w:rPr>
              <w:t>Sep-22</w:t>
            </w:r>
          </w:p>
        </w:tc>
        <w:tc>
          <w:tcPr>
            <w:tcW w:w="3118" w:type="dxa"/>
            <w:tcBorders>
              <w:top w:val="nil"/>
              <w:left w:val="nil"/>
              <w:bottom w:val="single" w:sz="4" w:space="0" w:color="auto"/>
              <w:right w:val="single" w:sz="4" w:space="0" w:color="auto"/>
            </w:tcBorders>
            <w:shd w:val="clear" w:color="auto" w:fill="auto"/>
            <w:hideMark/>
          </w:tcPr>
          <w:p w14:paraId="4F8D807F" w14:textId="6397E855" w:rsidR="00BE2891" w:rsidRPr="0070727D" w:rsidRDefault="00BE2891" w:rsidP="00BE2891">
            <w:pPr>
              <w:spacing w:after="0" w:line="240" w:lineRule="auto"/>
              <w:rPr>
                <w:rFonts w:ascii="Calibri" w:eastAsia="Times New Roman" w:hAnsi="Calibri" w:cs="Calibri"/>
                <w:color w:val="000000"/>
                <w:lang w:eastAsia="en-GB"/>
              </w:rPr>
            </w:pPr>
            <w:r>
              <w:rPr>
                <w:rFonts w:ascii="Calibri" w:hAnsi="Calibri" w:cs="Calibri"/>
                <w:color w:val="000000"/>
              </w:rPr>
              <w:t>Travel fair</w:t>
            </w:r>
          </w:p>
        </w:tc>
        <w:tc>
          <w:tcPr>
            <w:tcW w:w="2410" w:type="dxa"/>
            <w:tcBorders>
              <w:top w:val="nil"/>
              <w:left w:val="nil"/>
              <w:bottom w:val="single" w:sz="4" w:space="0" w:color="auto"/>
              <w:right w:val="single" w:sz="4" w:space="0" w:color="auto"/>
            </w:tcBorders>
            <w:shd w:val="clear" w:color="auto" w:fill="auto"/>
            <w:hideMark/>
          </w:tcPr>
          <w:p w14:paraId="21B3FF66" w14:textId="305C097B" w:rsidR="00BE2891" w:rsidRPr="0070727D" w:rsidRDefault="00BE2891" w:rsidP="00BE2891">
            <w:pPr>
              <w:spacing w:after="0" w:line="240" w:lineRule="auto"/>
              <w:rPr>
                <w:rFonts w:ascii="Calibri" w:eastAsia="Times New Roman" w:hAnsi="Calibri" w:cs="Calibri"/>
                <w:color w:val="000000"/>
                <w:lang w:eastAsia="en-GB"/>
              </w:rPr>
            </w:pPr>
            <w:r>
              <w:rPr>
                <w:rFonts w:ascii="Calibri" w:hAnsi="Calibri" w:cs="Calibri"/>
                <w:color w:val="000000"/>
              </w:rPr>
              <w:t>Students</w:t>
            </w:r>
          </w:p>
        </w:tc>
        <w:tc>
          <w:tcPr>
            <w:tcW w:w="2268" w:type="dxa"/>
            <w:tcBorders>
              <w:top w:val="nil"/>
              <w:left w:val="nil"/>
              <w:bottom w:val="single" w:sz="4" w:space="0" w:color="auto"/>
              <w:right w:val="single" w:sz="4" w:space="0" w:color="auto"/>
            </w:tcBorders>
            <w:shd w:val="clear" w:color="auto" w:fill="auto"/>
            <w:hideMark/>
          </w:tcPr>
          <w:p w14:paraId="1159A3F4" w14:textId="3CD3D6D1" w:rsidR="00BE2891" w:rsidRPr="0070727D" w:rsidRDefault="00BE2891" w:rsidP="00BE2891">
            <w:pPr>
              <w:spacing w:after="0" w:line="240" w:lineRule="auto"/>
              <w:jc w:val="center"/>
              <w:rPr>
                <w:rFonts w:ascii="Calibri" w:eastAsia="Times New Roman" w:hAnsi="Calibri" w:cs="Calibri"/>
                <w:color w:val="000000"/>
                <w:lang w:eastAsia="en-GB"/>
              </w:rPr>
            </w:pPr>
            <w:r>
              <w:rPr>
                <w:rFonts w:ascii="Calibri" w:hAnsi="Calibri" w:cs="Calibri"/>
                <w:color w:val="000000"/>
              </w:rPr>
              <w:t>200</w:t>
            </w:r>
          </w:p>
        </w:tc>
      </w:tr>
      <w:tr w:rsidR="00BE2891" w:rsidRPr="0070727D" w14:paraId="74B7E4D6" w14:textId="77777777" w:rsidTr="00A736F2">
        <w:trPr>
          <w:trHeight w:val="760"/>
        </w:trPr>
        <w:tc>
          <w:tcPr>
            <w:tcW w:w="2122" w:type="dxa"/>
            <w:tcBorders>
              <w:top w:val="nil"/>
              <w:left w:val="single" w:sz="4" w:space="0" w:color="auto"/>
              <w:bottom w:val="single" w:sz="4" w:space="0" w:color="auto"/>
              <w:right w:val="single" w:sz="4" w:space="0" w:color="auto"/>
            </w:tcBorders>
            <w:shd w:val="clear" w:color="auto" w:fill="auto"/>
            <w:hideMark/>
          </w:tcPr>
          <w:p w14:paraId="55C0E780" w14:textId="1B52A1E3" w:rsidR="00BE2891" w:rsidRPr="0070727D" w:rsidRDefault="00BE2891" w:rsidP="00BE2891">
            <w:pPr>
              <w:spacing w:after="0" w:line="240" w:lineRule="auto"/>
              <w:rPr>
                <w:rFonts w:ascii="Calibri" w:eastAsia="Times New Roman" w:hAnsi="Calibri" w:cs="Calibri"/>
                <w:color w:val="000000"/>
                <w:lang w:eastAsia="en-GB"/>
              </w:rPr>
            </w:pPr>
            <w:r>
              <w:rPr>
                <w:rFonts w:ascii="Calibri" w:hAnsi="Calibri" w:cs="Calibri"/>
                <w:color w:val="000000"/>
              </w:rPr>
              <w:t>Oct-22</w:t>
            </w:r>
          </w:p>
        </w:tc>
        <w:tc>
          <w:tcPr>
            <w:tcW w:w="3118" w:type="dxa"/>
            <w:tcBorders>
              <w:top w:val="nil"/>
              <w:left w:val="nil"/>
              <w:bottom w:val="single" w:sz="4" w:space="0" w:color="auto"/>
              <w:right w:val="single" w:sz="4" w:space="0" w:color="auto"/>
            </w:tcBorders>
            <w:shd w:val="clear" w:color="auto" w:fill="auto"/>
            <w:hideMark/>
          </w:tcPr>
          <w:p w14:paraId="647DF164" w14:textId="0066B854" w:rsidR="00BE2891" w:rsidRPr="0070727D" w:rsidRDefault="00BE2891" w:rsidP="00BE2891">
            <w:pPr>
              <w:spacing w:after="0" w:line="240" w:lineRule="auto"/>
              <w:rPr>
                <w:rFonts w:ascii="Calibri" w:eastAsia="Times New Roman" w:hAnsi="Calibri" w:cs="Calibri"/>
                <w:color w:val="000000"/>
                <w:lang w:eastAsia="en-GB"/>
              </w:rPr>
            </w:pPr>
            <w:r>
              <w:rPr>
                <w:rFonts w:ascii="Calibri" w:hAnsi="Calibri" w:cs="Calibri"/>
                <w:color w:val="000000"/>
              </w:rPr>
              <w:t>Sustainable Travel Survey</w:t>
            </w:r>
          </w:p>
        </w:tc>
        <w:tc>
          <w:tcPr>
            <w:tcW w:w="2410" w:type="dxa"/>
            <w:tcBorders>
              <w:top w:val="nil"/>
              <w:left w:val="nil"/>
              <w:bottom w:val="single" w:sz="4" w:space="0" w:color="auto"/>
              <w:right w:val="single" w:sz="4" w:space="0" w:color="auto"/>
            </w:tcBorders>
            <w:shd w:val="clear" w:color="auto" w:fill="auto"/>
            <w:hideMark/>
          </w:tcPr>
          <w:p w14:paraId="01B3CF08" w14:textId="20ABB67C" w:rsidR="00BE2891" w:rsidRPr="0070727D" w:rsidRDefault="00BE2891" w:rsidP="00BE2891">
            <w:pPr>
              <w:spacing w:after="0" w:line="240" w:lineRule="auto"/>
              <w:rPr>
                <w:rFonts w:ascii="Calibri" w:eastAsia="Times New Roman" w:hAnsi="Calibri" w:cs="Calibri"/>
                <w:color w:val="000000"/>
                <w:lang w:eastAsia="en-GB"/>
              </w:rPr>
            </w:pPr>
            <w:r>
              <w:rPr>
                <w:rFonts w:ascii="Calibri" w:hAnsi="Calibri" w:cs="Calibri"/>
                <w:color w:val="000000"/>
              </w:rPr>
              <w:t>Students and staff</w:t>
            </w:r>
          </w:p>
        </w:tc>
        <w:tc>
          <w:tcPr>
            <w:tcW w:w="2268" w:type="dxa"/>
            <w:tcBorders>
              <w:top w:val="nil"/>
              <w:left w:val="nil"/>
              <w:bottom w:val="single" w:sz="4" w:space="0" w:color="auto"/>
              <w:right w:val="single" w:sz="4" w:space="0" w:color="auto"/>
            </w:tcBorders>
            <w:shd w:val="clear" w:color="auto" w:fill="auto"/>
            <w:hideMark/>
          </w:tcPr>
          <w:p w14:paraId="6A1A1A21" w14:textId="14921B73" w:rsidR="00BE2891" w:rsidRPr="0070727D" w:rsidRDefault="00BE2891" w:rsidP="00BE2891">
            <w:pPr>
              <w:spacing w:after="0" w:line="240" w:lineRule="auto"/>
              <w:jc w:val="center"/>
              <w:rPr>
                <w:rFonts w:ascii="Calibri" w:eastAsia="Times New Roman" w:hAnsi="Calibri" w:cs="Calibri"/>
                <w:color w:val="000000"/>
                <w:lang w:eastAsia="en-GB"/>
              </w:rPr>
            </w:pPr>
            <w:r>
              <w:rPr>
                <w:rFonts w:ascii="Calibri" w:hAnsi="Calibri" w:cs="Calibri"/>
                <w:color w:val="000000"/>
              </w:rPr>
              <w:t>6,035</w:t>
            </w:r>
          </w:p>
        </w:tc>
      </w:tr>
      <w:tr w:rsidR="00BE2891" w:rsidRPr="0070727D" w14:paraId="261CCCCE" w14:textId="77777777" w:rsidTr="00A736F2">
        <w:trPr>
          <w:trHeight w:val="639"/>
        </w:trPr>
        <w:tc>
          <w:tcPr>
            <w:tcW w:w="2122" w:type="dxa"/>
            <w:tcBorders>
              <w:top w:val="nil"/>
              <w:left w:val="single" w:sz="4" w:space="0" w:color="auto"/>
              <w:bottom w:val="single" w:sz="4" w:space="0" w:color="auto"/>
              <w:right w:val="single" w:sz="4" w:space="0" w:color="auto"/>
            </w:tcBorders>
            <w:shd w:val="clear" w:color="auto" w:fill="auto"/>
            <w:hideMark/>
          </w:tcPr>
          <w:p w14:paraId="4DD2DBD4" w14:textId="67D837AD" w:rsidR="00BE2891" w:rsidRPr="0070727D" w:rsidRDefault="00BE2891" w:rsidP="00BE2891">
            <w:pPr>
              <w:spacing w:after="0" w:line="240" w:lineRule="auto"/>
              <w:rPr>
                <w:rFonts w:ascii="Calibri" w:eastAsia="Times New Roman" w:hAnsi="Calibri" w:cs="Calibri"/>
                <w:color w:val="000000"/>
                <w:lang w:eastAsia="en-GB"/>
              </w:rPr>
            </w:pPr>
            <w:r>
              <w:rPr>
                <w:rFonts w:ascii="Calibri" w:hAnsi="Calibri" w:cs="Calibri"/>
                <w:color w:val="000000"/>
              </w:rPr>
              <w:t>Oct-22</w:t>
            </w:r>
          </w:p>
        </w:tc>
        <w:tc>
          <w:tcPr>
            <w:tcW w:w="3118" w:type="dxa"/>
            <w:tcBorders>
              <w:top w:val="nil"/>
              <w:left w:val="nil"/>
              <w:bottom w:val="single" w:sz="4" w:space="0" w:color="auto"/>
              <w:right w:val="single" w:sz="4" w:space="0" w:color="auto"/>
            </w:tcBorders>
            <w:shd w:val="clear" w:color="auto" w:fill="auto"/>
            <w:hideMark/>
          </w:tcPr>
          <w:p w14:paraId="2D48380C" w14:textId="70E49638" w:rsidR="00BE2891" w:rsidRPr="0070727D" w:rsidRDefault="00BE2891" w:rsidP="00BE2891">
            <w:pPr>
              <w:spacing w:after="0" w:line="240" w:lineRule="auto"/>
              <w:rPr>
                <w:rFonts w:ascii="Calibri" w:eastAsia="Times New Roman" w:hAnsi="Calibri" w:cs="Calibri"/>
                <w:color w:val="000000"/>
                <w:lang w:eastAsia="en-GB"/>
              </w:rPr>
            </w:pPr>
            <w:r>
              <w:rPr>
                <w:rFonts w:ascii="Calibri" w:hAnsi="Calibri" w:cs="Calibri"/>
                <w:color w:val="000000"/>
              </w:rPr>
              <w:t>Staff benefits fair</w:t>
            </w:r>
          </w:p>
        </w:tc>
        <w:tc>
          <w:tcPr>
            <w:tcW w:w="2410" w:type="dxa"/>
            <w:tcBorders>
              <w:top w:val="nil"/>
              <w:left w:val="nil"/>
              <w:bottom w:val="single" w:sz="4" w:space="0" w:color="auto"/>
              <w:right w:val="single" w:sz="4" w:space="0" w:color="auto"/>
            </w:tcBorders>
            <w:shd w:val="clear" w:color="auto" w:fill="auto"/>
            <w:hideMark/>
          </w:tcPr>
          <w:p w14:paraId="6C74D474" w14:textId="6FDCDC42" w:rsidR="00BE2891" w:rsidRPr="0070727D" w:rsidRDefault="00BE2891" w:rsidP="00BE2891">
            <w:pPr>
              <w:spacing w:after="0" w:line="240" w:lineRule="auto"/>
              <w:rPr>
                <w:rFonts w:ascii="Calibri" w:eastAsia="Times New Roman" w:hAnsi="Calibri" w:cs="Calibri"/>
                <w:color w:val="000000"/>
                <w:lang w:eastAsia="en-GB"/>
              </w:rPr>
            </w:pPr>
            <w:r>
              <w:rPr>
                <w:rFonts w:ascii="Calibri" w:hAnsi="Calibri" w:cs="Calibri"/>
                <w:color w:val="000000"/>
              </w:rPr>
              <w:t>Staff</w:t>
            </w:r>
          </w:p>
        </w:tc>
        <w:tc>
          <w:tcPr>
            <w:tcW w:w="2268" w:type="dxa"/>
            <w:tcBorders>
              <w:top w:val="nil"/>
              <w:left w:val="nil"/>
              <w:bottom w:val="single" w:sz="4" w:space="0" w:color="auto"/>
              <w:right w:val="single" w:sz="4" w:space="0" w:color="auto"/>
            </w:tcBorders>
            <w:shd w:val="clear" w:color="auto" w:fill="auto"/>
            <w:hideMark/>
          </w:tcPr>
          <w:p w14:paraId="590745AC" w14:textId="5CA18298" w:rsidR="00BE2891" w:rsidRPr="0070727D" w:rsidRDefault="00BE2891" w:rsidP="00BE2891">
            <w:pPr>
              <w:spacing w:after="0" w:line="240" w:lineRule="auto"/>
              <w:jc w:val="center"/>
              <w:rPr>
                <w:rFonts w:ascii="Calibri" w:eastAsia="Times New Roman" w:hAnsi="Calibri" w:cs="Calibri"/>
                <w:color w:val="000000"/>
                <w:lang w:eastAsia="en-GB"/>
              </w:rPr>
            </w:pPr>
            <w:r>
              <w:rPr>
                <w:rFonts w:ascii="Calibri" w:hAnsi="Calibri" w:cs="Calibri"/>
                <w:color w:val="000000"/>
              </w:rPr>
              <w:t>700</w:t>
            </w:r>
          </w:p>
        </w:tc>
      </w:tr>
      <w:tr w:rsidR="00BE2891" w:rsidRPr="0070727D" w14:paraId="5AFFE3BE" w14:textId="77777777" w:rsidTr="00A736F2">
        <w:trPr>
          <w:trHeight w:val="319"/>
        </w:trPr>
        <w:tc>
          <w:tcPr>
            <w:tcW w:w="2122" w:type="dxa"/>
            <w:tcBorders>
              <w:top w:val="nil"/>
              <w:left w:val="single" w:sz="4" w:space="0" w:color="auto"/>
              <w:bottom w:val="single" w:sz="4" w:space="0" w:color="auto"/>
              <w:right w:val="single" w:sz="4" w:space="0" w:color="auto"/>
            </w:tcBorders>
            <w:shd w:val="clear" w:color="auto" w:fill="auto"/>
            <w:hideMark/>
          </w:tcPr>
          <w:p w14:paraId="39E9C7F0" w14:textId="60476FA1" w:rsidR="00BE2891" w:rsidRPr="0070727D" w:rsidRDefault="00BE2891" w:rsidP="00BE2891">
            <w:pPr>
              <w:spacing w:after="0" w:line="240" w:lineRule="auto"/>
              <w:rPr>
                <w:rFonts w:ascii="Calibri" w:eastAsia="Times New Roman" w:hAnsi="Calibri" w:cs="Calibri"/>
                <w:color w:val="000000"/>
                <w:lang w:eastAsia="en-GB"/>
              </w:rPr>
            </w:pPr>
            <w:r>
              <w:rPr>
                <w:rFonts w:ascii="Calibri" w:hAnsi="Calibri" w:cs="Calibri"/>
                <w:color w:val="000000"/>
              </w:rPr>
              <w:t>Dec-22</w:t>
            </w:r>
          </w:p>
        </w:tc>
        <w:tc>
          <w:tcPr>
            <w:tcW w:w="3118" w:type="dxa"/>
            <w:tcBorders>
              <w:top w:val="nil"/>
              <w:left w:val="nil"/>
              <w:bottom w:val="single" w:sz="4" w:space="0" w:color="auto"/>
              <w:right w:val="single" w:sz="4" w:space="0" w:color="auto"/>
            </w:tcBorders>
            <w:shd w:val="clear" w:color="auto" w:fill="auto"/>
            <w:hideMark/>
          </w:tcPr>
          <w:p w14:paraId="58A81881" w14:textId="1DA15F2D" w:rsidR="00BE2891" w:rsidRPr="0070727D" w:rsidRDefault="00BE2891" w:rsidP="00BE2891">
            <w:pPr>
              <w:spacing w:after="0" w:line="240" w:lineRule="auto"/>
              <w:rPr>
                <w:rFonts w:ascii="Calibri" w:eastAsia="Times New Roman" w:hAnsi="Calibri" w:cs="Calibri"/>
                <w:color w:val="000000"/>
                <w:lang w:eastAsia="en-GB"/>
              </w:rPr>
            </w:pPr>
            <w:r>
              <w:rPr>
                <w:rFonts w:ascii="Calibri" w:hAnsi="Calibri" w:cs="Calibri"/>
                <w:color w:val="000000"/>
              </w:rPr>
              <w:t>Sustainability Town Hall</w:t>
            </w:r>
          </w:p>
        </w:tc>
        <w:tc>
          <w:tcPr>
            <w:tcW w:w="2410" w:type="dxa"/>
            <w:tcBorders>
              <w:top w:val="nil"/>
              <w:left w:val="nil"/>
              <w:bottom w:val="single" w:sz="4" w:space="0" w:color="auto"/>
              <w:right w:val="single" w:sz="4" w:space="0" w:color="auto"/>
            </w:tcBorders>
            <w:shd w:val="clear" w:color="auto" w:fill="auto"/>
            <w:hideMark/>
          </w:tcPr>
          <w:p w14:paraId="3A1D8635" w14:textId="2014C392" w:rsidR="00BE2891" w:rsidRPr="0070727D" w:rsidRDefault="00BE2891" w:rsidP="00BE2891">
            <w:pPr>
              <w:spacing w:after="0" w:line="240" w:lineRule="auto"/>
              <w:rPr>
                <w:rFonts w:ascii="Calibri" w:eastAsia="Times New Roman" w:hAnsi="Calibri" w:cs="Calibri"/>
                <w:color w:val="000000"/>
                <w:lang w:eastAsia="en-GB"/>
              </w:rPr>
            </w:pPr>
            <w:r>
              <w:rPr>
                <w:rFonts w:ascii="Calibri" w:hAnsi="Calibri" w:cs="Calibri"/>
                <w:color w:val="000000"/>
              </w:rPr>
              <w:t>Students and Staff</w:t>
            </w:r>
          </w:p>
        </w:tc>
        <w:tc>
          <w:tcPr>
            <w:tcW w:w="2268" w:type="dxa"/>
            <w:tcBorders>
              <w:top w:val="nil"/>
              <w:left w:val="nil"/>
              <w:bottom w:val="single" w:sz="4" w:space="0" w:color="auto"/>
              <w:right w:val="single" w:sz="4" w:space="0" w:color="auto"/>
            </w:tcBorders>
            <w:shd w:val="clear" w:color="auto" w:fill="auto"/>
            <w:hideMark/>
          </w:tcPr>
          <w:p w14:paraId="19B27713" w14:textId="1CBDF82B" w:rsidR="00BE2891" w:rsidRPr="0070727D" w:rsidRDefault="00BE2891" w:rsidP="00BE2891">
            <w:pPr>
              <w:spacing w:after="0" w:line="240" w:lineRule="auto"/>
              <w:jc w:val="center"/>
              <w:rPr>
                <w:rFonts w:ascii="Calibri" w:eastAsia="Times New Roman" w:hAnsi="Calibri" w:cs="Calibri"/>
                <w:color w:val="000000"/>
                <w:lang w:eastAsia="en-GB"/>
              </w:rPr>
            </w:pPr>
            <w:r>
              <w:rPr>
                <w:rFonts w:ascii="Calibri" w:hAnsi="Calibri" w:cs="Calibri"/>
                <w:color w:val="000000"/>
              </w:rPr>
              <w:t>80</w:t>
            </w:r>
          </w:p>
        </w:tc>
      </w:tr>
      <w:tr w:rsidR="00BE2891" w:rsidRPr="0070727D" w14:paraId="0A0C3716" w14:textId="77777777" w:rsidTr="00A736F2">
        <w:trPr>
          <w:trHeight w:val="319"/>
        </w:trPr>
        <w:tc>
          <w:tcPr>
            <w:tcW w:w="2122" w:type="dxa"/>
            <w:tcBorders>
              <w:top w:val="nil"/>
              <w:left w:val="single" w:sz="4" w:space="0" w:color="auto"/>
              <w:bottom w:val="single" w:sz="4" w:space="0" w:color="auto"/>
              <w:right w:val="single" w:sz="4" w:space="0" w:color="auto"/>
            </w:tcBorders>
            <w:shd w:val="clear" w:color="auto" w:fill="auto"/>
            <w:hideMark/>
          </w:tcPr>
          <w:p w14:paraId="25D0DC26" w14:textId="22E307BA" w:rsidR="00BE2891" w:rsidRPr="0070727D" w:rsidRDefault="00BE2891" w:rsidP="00BE2891">
            <w:pPr>
              <w:spacing w:after="0" w:line="240" w:lineRule="auto"/>
              <w:rPr>
                <w:rFonts w:ascii="Calibri" w:eastAsia="Times New Roman" w:hAnsi="Calibri" w:cs="Calibri"/>
                <w:color w:val="000000"/>
                <w:lang w:eastAsia="en-GB"/>
              </w:rPr>
            </w:pPr>
            <w:r>
              <w:rPr>
                <w:rFonts w:ascii="Calibri" w:hAnsi="Calibri" w:cs="Calibri"/>
                <w:color w:val="000000"/>
              </w:rPr>
              <w:t>Jan-23</w:t>
            </w:r>
          </w:p>
        </w:tc>
        <w:tc>
          <w:tcPr>
            <w:tcW w:w="3118" w:type="dxa"/>
            <w:tcBorders>
              <w:top w:val="nil"/>
              <w:left w:val="nil"/>
              <w:bottom w:val="single" w:sz="4" w:space="0" w:color="auto"/>
              <w:right w:val="single" w:sz="4" w:space="0" w:color="auto"/>
            </w:tcBorders>
            <w:shd w:val="clear" w:color="auto" w:fill="auto"/>
            <w:hideMark/>
          </w:tcPr>
          <w:p w14:paraId="589A5566" w14:textId="3A9046EF" w:rsidR="00BE2891" w:rsidRPr="0070727D" w:rsidRDefault="00BE2891" w:rsidP="00BE2891">
            <w:pPr>
              <w:spacing w:after="0" w:line="240" w:lineRule="auto"/>
              <w:rPr>
                <w:rFonts w:ascii="Calibri" w:eastAsia="Times New Roman" w:hAnsi="Calibri" w:cs="Calibri"/>
                <w:color w:val="000000"/>
                <w:lang w:eastAsia="en-GB"/>
              </w:rPr>
            </w:pPr>
            <w:r>
              <w:rPr>
                <w:rFonts w:ascii="Calibri" w:hAnsi="Calibri" w:cs="Calibri"/>
                <w:color w:val="000000"/>
              </w:rPr>
              <w:t>Cost of Living Fair</w:t>
            </w:r>
          </w:p>
        </w:tc>
        <w:tc>
          <w:tcPr>
            <w:tcW w:w="2410" w:type="dxa"/>
            <w:tcBorders>
              <w:top w:val="nil"/>
              <w:left w:val="nil"/>
              <w:bottom w:val="single" w:sz="4" w:space="0" w:color="auto"/>
              <w:right w:val="single" w:sz="4" w:space="0" w:color="auto"/>
            </w:tcBorders>
            <w:shd w:val="clear" w:color="auto" w:fill="auto"/>
            <w:hideMark/>
          </w:tcPr>
          <w:p w14:paraId="346E4D29" w14:textId="6CFC8F53" w:rsidR="00BE2891" w:rsidRPr="0070727D" w:rsidRDefault="00BE2891" w:rsidP="00BE2891">
            <w:pPr>
              <w:spacing w:after="0" w:line="240" w:lineRule="auto"/>
              <w:rPr>
                <w:rFonts w:ascii="Calibri" w:eastAsia="Times New Roman" w:hAnsi="Calibri" w:cs="Calibri"/>
                <w:color w:val="000000"/>
                <w:lang w:eastAsia="en-GB"/>
              </w:rPr>
            </w:pPr>
            <w:r>
              <w:rPr>
                <w:rFonts w:ascii="Calibri" w:hAnsi="Calibri" w:cs="Calibri"/>
                <w:color w:val="000000"/>
              </w:rPr>
              <w:t>Staff</w:t>
            </w:r>
          </w:p>
        </w:tc>
        <w:tc>
          <w:tcPr>
            <w:tcW w:w="2268" w:type="dxa"/>
            <w:tcBorders>
              <w:top w:val="nil"/>
              <w:left w:val="nil"/>
              <w:bottom w:val="single" w:sz="4" w:space="0" w:color="auto"/>
              <w:right w:val="single" w:sz="4" w:space="0" w:color="auto"/>
            </w:tcBorders>
            <w:shd w:val="clear" w:color="auto" w:fill="auto"/>
            <w:hideMark/>
          </w:tcPr>
          <w:p w14:paraId="0692E7C7" w14:textId="7219B457" w:rsidR="00BE2891" w:rsidRPr="0070727D" w:rsidRDefault="00BE2891" w:rsidP="00BE2891">
            <w:pPr>
              <w:spacing w:after="0" w:line="240" w:lineRule="auto"/>
              <w:jc w:val="center"/>
              <w:rPr>
                <w:rFonts w:ascii="Calibri" w:eastAsia="Times New Roman" w:hAnsi="Calibri" w:cs="Calibri"/>
                <w:color w:val="000000"/>
                <w:lang w:eastAsia="en-GB"/>
              </w:rPr>
            </w:pPr>
            <w:r>
              <w:rPr>
                <w:rFonts w:ascii="Calibri" w:hAnsi="Calibri" w:cs="Calibri"/>
                <w:color w:val="000000"/>
              </w:rPr>
              <w:t>600</w:t>
            </w:r>
          </w:p>
        </w:tc>
      </w:tr>
      <w:tr w:rsidR="00BE2891" w:rsidRPr="0070727D" w14:paraId="1B77D0C4" w14:textId="77777777" w:rsidTr="00A736F2">
        <w:trPr>
          <w:trHeight w:val="319"/>
        </w:trPr>
        <w:tc>
          <w:tcPr>
            <w:tcW w:w="2122" w:type="dxa"/>
            <w:tcBorders>
              <w:top w:val="nil"/>
              <w:left w:val="single" w:sz="4" w:space="0" w:color="auto"/>
              <w:bottom w:val="single" w:sz="4" w:space="0" w:color="auto"/>
              <w:right w:val="single" w:sz="4" w:space="0" w:color="auto"/>
            </w:tcBorders>
            <w:shd w:val="clear" w:color="auto" w:fill="auto"/>
            <w:hideMark/>
          </w:tcPr>
          <w:p w14:paraId="11AA0197" w14:textId="7DDCA425" w:rsidR="00BE2891" w:rsidRPr="0070727D" w:rsidRDefault="00BE2891" w:rsidP="00BE2891">
            <w:pPr>
              <w:spacing w:after="0" w:line="240" w:lineRule="auto"/>
              <w:rPr>
                <w:rFonts w:ascii="Calibri" w:eastAsia="Times New Roman" w:hAnsi="Calibri" w:cs="Calibri"/>
                <w:color w:val="000000"/>
                <w:lang w:eastAsia="en-GB"/>
              </w:rPr>
            </w:pPr>
            <w:r>
              <w:rPr>
                <w:rFonts w:ascii="Calibri" w:hAnsi="Calibri" w:cs="Calibri"/>
                <w:color w:val="000000"/>
              </w:rPr>
              <w:t>Mar-23</w:t>
            </w:r>
          </w:p>
        </w:tc>
        <w:tc>
          <w:tcPr>
            <w:tcW w:w="3118" w:type="dxa"/>
            <w:tcBorders>
              <w:top w:val="nil"/>
              <w:left w:val="nil"/>
              <w:bottom w:val="single" w:sz="4" w:space="0" w:color="auto"/>
              <w:right w:val="single" w:sz="4" w:space="0" w:color="auto"/>
            </w:tcBorders>
            <w:shd w:val="clear" w:color="auto" w:fill="auto"/>
            <w:hideMark/>
          </w:tcPr>
          <w:p w14:paraId="420BB2FB" w14:textId="28BA941A" w:rsidR="00BE2891" w:rsidRPr="0070727D" w:rsidRDefault="00BE2891" w:rsidP="00BE2891">
            <w:pPr>
              <w:spacing w:after="0" w:line="240" w:lineRule="auto"/>
              <w:rPr>
                <w:rFonts w:ascii="Calibri" w:eastAsia="Times New Roman" w:hAnsi="Calibri" w:cs="Calibri"/>
                <w:color w:val="000000"/>
                <w:lang w:eastAsia="en-GB"/>
              </w:rPr>
            </w:pPr>
            <w:r>
              <w:rPr>
                <w:rFonts w:ascii="Calibri" w:hAnsi="Calibri" w:cs="Calibri"/>
                <w:color w:val="000000"/>
              </w:rPr>
              <w:t>Wellbeing and Sustainability in Easter edition of the Campus Services newsletter</w:t>
            </w:r>
          </w:p>
        </w:tc>
        <w:tc>
          <w:tcPr>
            <w:tcW w:w="2410" w:type="dxa"/>
            <w:tcBorders>
              <w:top w:val="nil"/>
              <w:left w:val="nil"/>
              <w:bottom w:val="single" w:sz="4" w:space="0" w:color="auto"/>
              <w:right w:val="single" w:sz="4" w:space="0" w:color="auto"/>
            </w:tcBorders>
            <w:shd w:val="clear" w:color="auto" w:fill="auto"/>
            <w:hideMark/>
          </w:tcPr>
          <w:p w14:paraId="308FFEB9" w14:textId="106F0E89" w:rsidR="00BE2891" w:rsidRPr="0070727D" w:rsidRDefault="00BE2891" w:rsidP="00BE2891">
            <w:pPr>
              <w:spacing w:after="0" w:line="240" w:lineRule="auto"/>
              <w:rPr>
                <w:rFonts w:ascii="Calibri" w:eastAsia="Times New Roman" w:hAnsi="Calibri" w:cs="Calibri"/>
                <w:color w:val="000000"/>
                <w:lang w:eastAsia="en-GB"/>
              </w:rPr>
            </w:pPr>
            <w:r>
              <w:rPr>
                <w:rFonts w:ascii="Calibri" w:hAnsi="Calibri" w:cs="Calibri"/>
                <w:color w:val="000000"/>
              </w:rPr>
              <w:t>Staff</w:t>
            </w:r>
          </w:p>
        </w:tc>
        <w:tc>
          <w:tcPr>
            <w:tcW w:w="2268" w:type="dxa"/>
            <w:tcBorders>
              <w:top w:val="nil"/>
              <w:left w:val="nil"/>
              <w:bottom w:val="single" w:sz="4" w:space="0" w:color="auto"/>
              <w:right w:val="single" w:sz="4" w:space="0" w:color="auto"/>
            </w:tcBorders>
            <w:shd w:val="clear" w:color="auto" w:fill="auto"/>
            <w:hideMark/>
          </w:tcPr>
          <w:p w14:paraId="1F2BCA36" w14:textId="39CC2292" w:rsidR="00BE2891" w:rsidRPr="0070727D" w:rsidRDefault="00BE2891" w:rsidP="00BE2891">
            <w:pPr>
              <w:spacing w:after="0" w:line="240" w:lineRule="auto"/>
              <w:jc w:val="center"/>
              <w:rPr>
                <w:rFonts w:ascii="Calibri" w:eastAsia="Times New Roman" w:hAnsi="Calibri" w:cs="Calibri"/>
                <w:color w:val="000000"/>
                <w:lang w:eastAsia="en-GB"/>
              </w:rPr>
            </w:pPr>
            <w:r>
              <w:rPr>
                <w:rFonts w:ascii="Calibri" w:hAnsi="Calibri" w:cs="Calibri"/>
                <w:color w:val="000000"/>
              </w:rPr>
              <w:t>970</w:t>
            </w:r>
          </w:p>
        </w:tc>
      </w:tr>
      <w:tr w:rsidR="00BE2891" w:rsidRPr="0070727D" w14:paraId="1D951E1B" w14:textId="77777777" w:rsidTr="00A736F2">
        <w:trPr>
          <w:trHeight w:val="852"/>
        </w:trPr>
        <w:tc>
          <w:tcPr>
            <w:tcW w:w="2122" w:type="dxa"/>
            <w:tcBorders>
              <w:top w:val="nil"/>
              <w:left w:val="single" w:sz="4" w:space="0" w:color="auto"/>
              <w:bottom w:val="single" w:sz="4" w:space="0" w:color="auto"/>
              <w:right w:val="single" w:sz="4" w:space="0" w:color="auto"/>
            </w:tcBorders>
            <w:shd w:val="clear" w:color="auto" w:fill="auto"/>
            <w:hideMark/>
          </w:tcPr>
          <w:p w14:paraId="5E90A24D" w14:textId="780B98AF" w:rsidR="00BE2891" w:rsidRPr="0070727D" w:rsidRDefault="00BE2891" w:rsidP="00BE2891">
            <w:pPr>
              <w:spacing w:after="0" w:line="240" w:lineRule="auto"/>
              <w:rPr>
                <w:rFonts w:ascii="Calibri" w:eastAsia="Times New Roman" w:hAnsi="Calibri" w:cs="Calibri"/>
                <w:color w:val="000000"/>
                <w:lang w:eastAsia="en-GB"/>
              </w:rPr>
            </w:pPr>
            <w:r>
              <w:rPr>
                <w:rFonts w:ascii="Calibri" w:hAnsi="Calibri" w:cs="Calibri"/>
                <w:color w:val="000000"/>
              </w:rPr>
              <w:t>Mar-23</w:t>
            </w:r>
          </w:p>
        </w:tc>
        <w:tc>
          <w:tcPr>
            <w:tcW w:w="3118" w:type="dxa"/>
            <w:tcBorders>
              <w:top w:val="nil"/>
              <w:left w:val="nil"/>
              <w:bottom w:val="single" w:sz="4" w:space="0" w:color="auto"/>
              <w:right w:val="single" w:sz="4" w:space="0" w:color="auto"/>
            </w:tcBorders>
            <w:shd w:val="clear" w:color="auto" w:fill="auto"/>
            <w:hideMark/>
          </w:tcPr>
          <w:p w14:paraId="6DAF5F87" w14:textId="5919FCE0" w:rsidR="00BE2891" w:rsidRPr="0070727D" w:rsidRDefault="00BE2891" w:rsidP="00BE2891">
            <w:pPr>
              <w:spacing w:after="0" w:line="240" w:lineRule="auto"/>
              <w:rPr>
                <w:rFonts w:ascii="Calibri" w:eastAsia="Times New Roman" w:hAnsi="Calibri" w:cs="Calibri"/>
                <w:color w:val="000000"/>
                <w:lang w:eastAsia="en-GB"/>
              </w:rPr>
            </w:pPr>
            <w:r>
              <w:rPr>
                <w:rFonts w:ascii="Calibri" w:hAnsi="Calibri" w:cs="Calibri"/>
                <w:color w:val="000000"/>
              </w:rPr>
              <w:t>Great British Spring Clean</w:t>
            </w:r>
          </w:p>
        </w:tc>
        <w:tc>
          <w:tcPr>
            <w:tcW w:w="2410" w:type="dxa"/>
            <w:tcBorders>
              <w:top w:val="nil"/>
              <w:left w:val="nil"/>
              <w:bottom w:val="single" w:sz="4" w:space="0" w:color="auto"/>
              <w:right w:val="single" w:sz="4" w:space="0" w:color="auto"/>
            </w:tcBorders>
            <w:shd w:val="clear" w:color="auto" w:fill="auto"/>
            <w:hideMark/>
          </w:tcPr>
          <w:p w14:paraId="6178EBFB" w14:textId="0B1AFE8E" w:rsidR="00BE2891" w:rsidRPr="0070727D" w:rsidRDefault="00BE2891" w:rsidP="00BE2891">
            <w:pPr>
              <w:spacing w:after="0" w:line="240" w:lineRule="auto"/>
              <w:rPr>
                <w:rFonts w:ascii="Calibri" w:eastAsia="Times New Roman" w:hAnsi="Calibri" w:cs="Calibri"/>
                <w:color w:val="000000"/>
                <w:lang w:eastAsia="en-GB"/>
              </w:rPr>
            </w:pPr>
            <w:r>
              <w:rPr>
                <w:rFonts w:ascii="Calibri" w:hAnsi="Calibri" w:cs="Calibri"/>
                <w:color w:val="000000"/>
              </w:rPr>
              <w:t>Staff and Students</w:t>
            </w:r>
          </w:p>
        </w:tc>
        <w:tc>
          <w:tcPr>
            <w:tcW w:w="2268" w:type="dxa"/>
            <w:tcBorders>
              <w:top w:val="nil"/>
              <w:left w:val="nil"/>
              <w:bottom w:val="single" w:sz="4" w:space="0" w:color="auto"/>
              <w:right w:val="single" w:sz="4" w:space="0" w:color="auto"/>
            </w:tcBorders>
            <w:shd w:val="clear" w:color="auto" w:fill="auto"/>
            <w:hideMark/>
          </w:tcPr>
          <w:p w14:paraId="7701E96D" w14:textId="1877BFD9" w:rsidR="00BE2891" w:rsidRPr="0070727D" w:rsidRDefault="00BE2891" w:rsidP="00BE2891">
            <w:pPr>
              <w:spacing w:after="0" w:line="240" w:lineRule="auto"/>
              <w:jc w:val="center"/>
              <w:rPr>
                <w:rFonts w:ascii="Calibri" w:eastAsia="Times New Roman" w:hAnsi="Calibri" w:cs="Calibri"/>
                <w:color w:val="000000"/>
                <w:lang w:eastAsia="en-GB"/>
              </w:rPr>
            </w:pPr>
            <w:r>
              <w:rPr>
                <w:rFonts w:ascii="Calibri" w:hAnsi="Calibri" w:cs="Calibri"/>
                <w:color w:val="000000"/>
              </w:rPr>
              <w:t>18</w:t>
            </w:r>
          </w:p>
        </w:tc>
      </w:tr>
      <w:tr w:rsidR="00BE2891" w:rsidRPr="0070727D" w14:paraId="337B8203" w14:textId="77777777" w:rsidTr="00A736F2">
        <w:trPr>
          <w:trHeight w:val="319"/>
        </w:trPr>
        <w:tc>
          <w:tcPr>
            <w:tcW w:w="2122" w:type="dxa"/>
            <w:tcBorders>
              <w:top w:val="nil"/>
              <w:left w:val="single" w:sz="4" w:space="0" w:color="auto"/>
              <w:bottom w:val="single" w:sz="4" w:space="0" w:color="auto"/>
              <w:right w:val="single" w:sz="4" w:space="0" w:color="auto"/>
            </w:tcBorders>
            <w:shd w:val="clear" w:color="auto" w:fill="auto"/>
            <w:hideMark/>
          </w:tcPr>
          <w:p w14:paraId="7CB0C20E" w14:textId="1372C6A7" w:rsidR="00BE2891" w:rsidRPr="0070727D" w:rsidRDefault="00BE2891" w:rsidP="00BE2891">
            <w:pPr>
              <w:spacing w:after="0" w:line="240" w:lineRule="auto"/>
              <w:rPr>
                <w:rFonts w:ascii="Calibri" w:eastAsia="Times New Roman" w:hAnsi="Calibri" w:cs="Calibri"/>
                <w:color w:val="000000"/>
                <w:lang w:eastAsia="en-GB"/>
              </w:rPr>
            </w:pPr>
            <w:r>
              <w:rPr>
                <w:rFonts w:ascii="Calibri" w:hAnsi="Calibri" w:cs="Calibri"/>
                <w:color w:val="000000"/>
              </w:rPr>
              <w:t>April-23</w:t>
            </w:r>
          </w:p>
        </w:tc>
        <w:tc>
          <w:tcPr>
            <w:tcW w:w="3118" w:type="dxa"/>
            <w:tcBorders>
              <w:top w:val="nil"/>
              <w:left w:val="nil"/>
              <w:bottom w:val="single" w:sz="4" w:space="0" w:color="auto"/>
              <w:right w:val="single" w:sz="4" w:space="0" w:color="auto"/>
            </w:tcBorders>
            <w:shd w:val="clear" w:color="auto" w:fill="auto"/>
            <w:hideMark/>
          </w:tcPr>
          <w:p w14:paraId="24118188" w14:textId="60B210A5" w:rsidR="00BE2891" w:rsidRPr="0070727D" w:rsidRDefault="00BE2891" w:rsidP="00BE2891">
            <w:pPr>
              <w:spacing w:after="0" w:line="240" w:lineRule="auto"/>
              <w:rPr>
                <w:rFonts w:ascii="Calibri" w:eastAsia="Times New Roman" w:hAnsi="Calibri" w:cs="Calibri"/>
                <w:color w:val="000000"/>
                <w:lang w:eastAsia="en-GB"/>
              </w:rPr>
            </w:pPr>
            <w:r>
              <w:rPr>
                <w:rFonts w:ascii="Calibri" w:hAnsi="Calibri" w:cs="Calibri"/>
                <w:color w:val="000000"/>
              </w:rPr>
              <w:t>Green Impact introductory webinar</w:t>
            </w:r>
          </w:p>
        </w:tc>
        <w:tc>
          <w:tcPr>
            <w:tcW w:w="2410" w:type="dxa"/>
            <w:tcBorders>
              <w:top w:val="nil"/>
              <w:left w:val="nil"/>
              <w:bottom w:val="single" w:sz="4" w:space="0" w:color="auto"/>
              <w:right w:val="single" w:sz="4" w:space="0" w:color="auto"/>
            </w:tcBorders>
            <w:shd w:val="clear" w:color="auto" w:fill="auto"/>
            <w:hideMark/>
          </w:tcPr>
          <w:p w14:paraId="727B7FC5" w14:textId="5FC2C47D" w:rsidR="00BE2891" w:rsidRPr="0070727D" w:rsidRDefault="00BE2891" w:rsidP="00BE2891">
            <w:pPr>
              <w:spacing w:after="0" w:line="240" w:lineRule="auto"/>
              <w:rPr>
                <w:rFonts w:ascii="Calibri" w:eastAsia="Times New Roman" w:hAnsi="Calibri" w:cs="Calibri"/>
                <w:color w:val="000000"/>
                <w:lang w:eastAsia="en-GB"/>
              </w:rPr>
            </w:pPr>
            <w:r>
              <w:rPr>
                <w:rFonts w:ascii="Calibri" w:hAnsi="Calibri" w:cs="Calibri"/>
                <w:color w:val="000000"/>
              </w:rPr>
              <w:t>Staff</w:t>
            </w:r>
          </w:p>
        </w:tc>
        <w:tc>
          <w:tcPr>
            <w:tcW w:w="2268" w:type="dxa"/>
            <w:tcBorders>
              <w:top w:val="nil"/>
              <w:left w:val="nil"/>
              <w:bottom w:val="single" w:sz="4" w:space="0" w:color="auto"/>
              <w:right w:val="single" w:sz="4" w:space="0" w:color="auto"/>
            </w:tcBorders>
            <w:shd w:val="clear" w:color="auto" w:fill="auto"/>
            <w:hideMark/>
          </w:tcPr>
          <w:p w14:paraId="06E19212" w14:textId="5C7E4BB9" w:rsidR="00BE2891" w:rsidRPr="0070727D" w:rsidRDefault="00BE2891" w:rsidP="00BE2891">
            <w:pPr>
              <w:spacing w:after="0" w:line="240" w:lineRule="auto"/>
              <w:jc w:val="center"/>
              <w:rPr>
                <w:rFonts w:ascii="Calibri" w:eastAsia="Times New Roman" w:hAnsi="Calibri" w:cs="Calibri"/>
                <w:color w:val="000000"/>
                <w:lang w:eastAsia="en-GB"/>
              </w:rPr>
            </w:pPr>
            <w:r>
              <w:rPr>
                <w:rFonts w:ascii="Calibri" w:hAnsi="Calibri" w:cs="Calibri"/>
                <w:color w:val="000000"/>
              </w:rPr>
              <w:t>168</w:t>
            </w:r>
          </w:p>
        </w:tc>
      </w:tr>
      <w:tr w:rsidR="001B51CC" w:rsidRPr="0070727D" w14:paraId="58A63250" w14:textId="77777777" w:rsidTr="00A736F2">
        <w:trPr>
          <w:trHeight w:val="319"/>
        </w:trPr>
        <w:tc>
          <w:tcPr>
            <w:tcW w:w="2122" w:type="dxa"/>
            <w:tcBorders>
              <w:top w:val="nil"/>
              <w:left w:val="single" w:sz="4" w:space="0" w:color="auto"/>
              <w:bottom w:val="single" w:sz="4" w:space="0" w:color="auto"/>
              <w:right w:val="single" w:sz="4" w:space="0" w:color="auto"/>
            </w:tcBorders>
            <w:shd w:val="clear" w:color="auto" w:fill="auto"/>
          </w:tcPr>
          <w:p w14:paraId="0E2746D9" w14:textId="6BA32CFE" w:rsidR="001B51CC" w:rsidRDefault="001B51CC" w:rsidP="00BE2891">
            <w:pPr>
              <w:spacing w:after="0" w:line="240" w:lineRule="auto"/>
              <w:rPr>
                <w:rFonts w:ascii="Calibri" w:hAnsi="Calibri" w:cs="Calibri"/>
                <w:color w:val="000000"/>
              </w:rPr>
            </w:pPr>
            <w:r>
              <w:rPr>
                <w:rFonts w:ascii="Calibri" w:hAnsi="Calibri" w:cs="Calibri"/>
                <w:color w:val="000000"/>
              </w:rPr>
              <w:t>April/May-23</w:t>
            </w:r>
          </w:p>
        </w:tc>
        <w:tc>
          <w:tcPr>
            <w:tcW w:w="3118" w:type="dxa"/>
            <w:tcBorders>
              <w:top w:val="nil"/>
              <w:left w:val="nil"/>
              <w:bottom w:val="single" w:sz="4" w:space="0" w:color="auto"/>
              <w:right w:val="single" w:sz="4" w:space="0" w:color="auto"/>
            </w:tcBorders>
            <w:shd w:val="clear" w:color="auto" w:fill="auto"/>
          </w:tcPr>
          <w:p w14:paraId="13D5A017" w14:textId="26D4BDCB" w:rsidR="001B51CC" w:rsidRDefault="001B51CC" w:rsidP="00BE2891">
            <w:pPr>
              <w:spacing w:after="0" w:line="240" w:lineRule="auto"/>
              <w:rPr>
                <w:rFonts w:ascii="Calibri" w:hAnsi="Calibri" w:cs="Calibri"/>
                <w:color w:val="000000"/>
              </w:rPr>
            </w:pPr>
            <w:r>
              <w:rPr>
                <w:rFonts w:ascii="Calibri" w:hAnsi="Calibri" w:cs="Calibri"/>
                <w:color w:val="000000"/>
              </w:rPr>
              <w:t>Visits to BIFoR</w:t>
            </w:r>
          </w:p>
        </w:tc>
        <w:tc>
          <w:tcPr>
            <w:tcW w:w="2410" w:type="dxa"/>
            <w:tcBorders>
              <w:top w:val="nil"/>
              <w:left w:val="nil"/>
              <w:bottom w:val="single" w:sz="4" w:space="0" w:color="auto"/>
              <w:right w:val="single" w:sz="4" w:space="0" w:color="auto"/>
            </w:tcBorders>
            <w:shd w:val="clear" w:color="auto" w:fill="auto"/>
          </w:tcPr>
          <w:p w14:paraId="056B611C" w14:textId="5B53C2DB" w:rsidR="001B51CC" w:rsidRDefault="001B51CC" w:rsidP="00BE2891">
            <w:pPr>
              <w:spacing w:after="0" w:line="240" w:lineRule="auto"/>
              <w:rPr>
                <w:rFonts w:ascii="Calibri" w:hAnsi="Calibri" w:cs="Calibri"/>
                <w:color w:val="000000"/>
              </w:rPr>
            </w:pPr>
            <w:r>
              <w:rPr>
                <w:rFonts w:ascii="Calibri" w:hAnsi="Calibri" w:cs="Calibri"/>
                <w:color w:val="000000"/>
              </w:rPr>
              <w:t>Students</w:t>
            </w:r>
          </w:p>
        </w:tc>
        <w:tc>
          <w:tcPr>
            <w:tcW w:w="2268" w:type="dxa"/>
            <w:tcBorders>
              <w:top w:val="nil"/>
              <w:left w:val="nil"/>
              <w:bottom w:val="single" w:sz="4" w:space="0" w:color="auto"/>
              <w:right w:val="single" w:sz="4" w:space="0" w:color="auto"/>
            </w:tcBorders>
            <w:shd w:val="clear" w:color="auto" w:fill="auto"/>
          </w:tcPr>
          <w:p w14:paraId="03791EFB" w14:textId="0A96F14B" w:rsidR="001B51CC" w:rsidRDefault="001B51CC" w:rsidP="00BE2891">
            <w:pPr>
              <w:spacing w:after="0" w:line="240" w:lineRule="auto"/>
              <w:jc w:val="center"/>
              <w:rPr>
                <w:rFonts w:ascii="Calibri" w:hAnsi="Calibri" w:cs="Calibri"/>
                <w:color w:val="000000"/>
              </w:rPr>
            </w:pPr>
            <w:r>
              <w:rPr>
                <w:rFonts w:ascii="Calibri" w:hAnsi="Calibri" w:cs="Calibri"/>
                <w:color w:val="000000"/>
              </w:rPr>
              <w:t>60</w:t>
            </w:r>
          </w:p>
        </w:tc>
      </w:tr>
      <w:tr w:rsidR="00BE2891" w:rsidRPr="0070727D" w14:paraId="6BA7ED21" w14:textId="77777777" w:rsidTr="00A736F2">
        <w:trPr>
          <w:trHeight w:val="639"/>
        </w:trPr>
        <w:tc>
          <w:tcPr>
            <w:tcW w:w="2122" w:type="dxa"/>
            <w:tcBorders>
              <w:top w:val="nil"/>
              <w:left w:val="single" w:sz="4" w:space="0" w:color="auto"/>
              <w:bottom w:val="single" w:sz="4" w:space="0" w:color="auto"/>
              <w:right w:val="single" w:sz="4" w:space="0" w:color="auto"/>
            </w:tcBorders>
            <w:shd w:val="clear" w:color="auto" w:fill="auto"/>
            <w:hideMark/>
          </w:tcPr>
          <w:p w14:paraId="243771BA" w14:textId="44243455" w:rsidR="00BE2891" w:rsidRPr="0070727D" w:rsidRDefault="00BE2891" w:rsidP="00BE2891">
            <w:pPr>
              <w:spacing w:after="0" w:line="240" w:lineRule="auto"/>
              <w:rPr>
                <w:rFonts w:ascii="Calibri" w:eastAsia="Times New Roman" w:hAnsi="Calibri" w:cs="Calibri"/>
                <w:color w:val="000000"/>
                <w:lang w:eastAsia="en-GB"/>
              </w:rPr>
            </w:pPr>
            <w:r>
              <w:rPr>
                <w:rFonts w:ascii="Calibri" w:hAnsi="Calibri" w:cs="Calibri"/>
                <w:color w:val="000000"/>
              </w:rPr>
              <w:t>May-23</w:t>
            </w:r>
          </w:p>
        </w:tc>
        <w:tc>
          <w:tcPr>
            <w:tcW w:w="3118" w:type="dxa"/>
            <w:tcBorders>
              <w:top w:val="nil"/>
              <w:left w:val="nil"/>
              <w:bottom w:val="single" w:sz="4" w:space="0" w:color="auto"/>
              <w:right w:val="single" w:sz="4" w:space="0" w:color="auto"/>
            </w:tcBorders>
            <w:shd w:val="clear" w:color="auto" w:fill="auto"/>
            <w:hideMark/>
          </w:tcPr>
          <w:p w14:paraId="7E12AEBB" w14:textId="64CA3B8D" w:rsidR="00BE2891" w:rsidRPr="0070727D" w:rsidRDefault="00BE2891" w:rsidP="00BE2891">
            <w:pPr>
              <w:spacing w:after="0" w:line="240" w:lineRule="auto"/>
              <w:rPr>
                <w:rFonts w:ascii="Calibri" w:eastAsia="Times New Roman" w:hAnsi="Calibri" w:cs="Calibri"/>
                <w:color w:val="000000"/>
                <w:lang w:eastAsia="en-GB"/>
              </w:rPr>
            </w:pPr>
            <w:r>
              <w:rPr>
                <w:rFonts w:ascii="Calibri" w:hAnsi="Calibri" w:cs="Calibri"/>
                <w:color w:val="000000"/>
              </w:rPr>
              <w:t>Green Impact training and auditing</w:t>
            </w:r>
          </w:p>
        </w:tc>
        <w:tc>
          <w:tcPr>
            <w:tcW w:w="2410" w:type="dxa"/>
            <w:tcBorders>
              <w:top w:val="nil"/>
              <w:left w:val="nil"/>
              <w:bottom w:val="single" w:sz="4" w:space="0" w:color="auto"/>
              <w:right w:val="single" w:sz="4" w:space="0" w:color="auto"/>
            </w:tcBorders>
            <w:shd w:val="clear" w:color="auto" w:fill="auto"/>
            <w:hideMark/>
          </w:tcPr>
          <w:p w14:paraId="59EAE351" w14:textId="77D56FE9" w:rsidR="00BE2891" w:rsidRPr="0070727D" w:rsidRDefault="00BE2891" w:rsidP="00BE2891">
            <w:pPr>
              <w:spacing w:after="0" w:line="240" w:lineRule="auto"/>
              <w:rPr>
                <w:rFonts w:ascii="Calibri" w:eastAsia="Times New Roman" w:hAnsi="Calibri" w:cs="Calibri"/>
                <w:color w:val="000000"/>
                <w:lang w:eastAsia="en-GB"/>
              </w:rPr>
            </w:pPr>
            <w:r>
              <w:rPr>
                <w:rFonts w:ascii="Calibri" w:hAnsi="Calibri" w:cs="Calibri"/>
                <w:color w:val="000000"/>
              </w:rPr>
              <w:t>Students</w:t>
            </w:r>
          </w:p>
        </w:tc>
        <w:tc>
          <w:tcPr>
            <w:tcW w:w="2268" w:type="dxa"/>
            <w:tcBorders>
              <w:top w:val="nil"/>
              <w:left w:val="nil"/>
              <w:bottom w:val="single" w:sz="4" w:space="0" w:color="auto"/>
              <w:right w:val="single" w:sz="4" w:space="0" w:color="auto"/>
            </w:tcBorders>
            <w:shd w:val="clear" w:color="auto" w:fill="auto"/>
            <w:hideMark/>
          </w:tcPr>
          <w:p w14:paraId="231F849A" w14:textId="1311FCFF" w:rsidR="00BE2891" w:rsidRPr="0070727D" w:rsidRDefault="00BE2891" w:rsidP="00BE2891">
            <w:pPr>
              <w:spacing w:after="0" w:line="240" w:lineRule="auto"/>
              <w:jc w:val="center"/>
              <w:rPr>
                <w:rFonts w:ascii="Calibri" w:eastAsia="Times New Roman" w:hAnsi="Calibri" w:cs="Calibri"/>
                <w:color w:val="000000"/>
                <w:lang w:eastAsia="en-GB"/>
              </w:rPr>
            </w:pPr>
            <w:r>
              <w:rPr>
                <w:rFonts w:ascii="Calibri" w:hAnsi="Calibri" w:cs="Calibri"/>
                <w:color w:val="000000"/>
              </w:rPr>
              <w:t>45</w:t>
            </w:r>
          </w:p>
        </w:tc>
      </w:tr>
      <w:tr w:rsidR="00BE2891" w:rsidRPr="0070727D" w14:paraId="325D1847" w14:textId="77777777" w:rsidTr="00A736F2">
        <w:trPr>
          <w:trHeight w:val="959"/>
        </w:trPr>
        <w:tc>
          <w:tcPr>
            <w:tcW w:w="2122" w:type="dxa"/>
            <w:tcBorders>
              <w:top w:val="nil"/>
              <w:left w:val="single" w:sz="4" w:space="0" w:color="auto"/>
              <w:bottom w:val="single" w:sz="4" w:space="0" w:color="auto"/>
              <w:right w:val="single" w:sz="4" w:space="0" w:color="auto"/>
            </w:tcBorders>
            <w:shd w:val="clear" w:color="auto" w:fill="auto"/>
            <w:hideMark/>
          </w:tcPr>
          <w:p w14:paraId="2440FCA8" w14:textId="6953A465" w:rsidR="00BE2891" w:rsidRPr="0070727D" w:rsidRDefault="00BE2891" w:rsidP="00BE2891">
            <w:pPr>
              <w:spacing w:after="0" w:line="240" w:lineRule="auto"/>
              <w:rPr>
                <w:rFonts w:ascii="Calibri" w:eastAsia="Times New Roman" w:hAnsi="Calibri" w:cs="Calibri"/>
                <w:color w:val="000000"/>
                <w:lang w:eastAsia="en-GB"/>
              </w:rPr>
            </w:pPr>
            <w:r>
              <w:rPr>
                <w:rFonts w:ascii="Calibri" w:hAnsi="Calibri" w:cs="Calibri"/>
                <w:color w:val="000000"/>
              </w:rPr>
              <w:t>Jun-23</w:t>
            </w:r>
          </w:p>
        </w:tc>
        <w:tc>
          <w:tcPr>
            <w:tcW w:w="3118" w:type="dxa"/>
            <w:tcBorders>
              <w:top w:val="nil"/>
              <w:left w:val="nil"/>
              <w:bottom w:val="single" w:sz="4" w:space="0" w:color="auto"/>
              <w:right w:val="single" w:sz="4" w:space="0" w:color="auto"/>
            </w:tcBorders>
            <w:shd w:val="clear" w:color="auto" w:fill="auto"/>
            <w:hideMark/>
          </w:tcPr>
          <w:p w14:paraId="6C2981A2" w14:textId="6E0879D2" w:rsidR="00BE2891" w:rsidRPr="0070727D" w:rsidRDefault="00BE2891" w:rsidP="00BE2891">
            <w:pPr>
              <w:spacing w:after="0" w:line="240" w:lineRule="auto"/>
              <w:rPr>
                <w:rFonts w:ascii="Calibri" w:eastAsia="Times New Roman" w:hAnsi="Calibri" w:cs="Calibri"/>
                <w:color w:val="000000"/>
                <w:lang w:eastAsia="en-GB"/>
              </w:rPr>
            </w:pPr>
            <w:r>
              <w:rPr>
                <w:rFonts w:ascii="Calibri" w:hAnsi="Calibri" w:cs="Calibri"/>
                <w:color w:val="000000"/>
              </w:rPr>
              <w:t>Sustainability Open Forum and Green Impact Awards</w:t>
            </w:r>
          </w:p>
        </w:tc>
        <w:tc>
          <w:tcPr>
            <w:tcW w:w="2410" w:type="dxa"/>
            <w:tcBorders>
              <w:top w:val="nil"/>
              <w:left w:val="nil"/>
              <w:bottom w:val="single" w:sz="4" w:space="0" w:color="auto"/>
              <w:right w:val="single" w:sz="4" w:space="0" w:color="auto"/>
            </w:tcBorders>
            <w:shd w:val="clear" w:color="auto" w:fill="auto"/>
            <w:hideMark/>
          </w:tcPr>
          <w:p w14:paraId="78F84351" w14:textId="7F783EEF" w:rsidR="00BE2891" w:rsidRPr="0070727D" w:rsidRDefault="00BE2891" w:rsidP="00BE2891">
            <w:pPr>
              <w:spacing w:after="0" w:line="240" w:lineRule="auto"/>
              <w:rPr>
                <w:rFonts w:ascii="Calibri" w:eastAsia="Times New Roman" w:hAnsi="Calibri" w:cs="Calibri"/>
                <w:color w:val="000000"/>
                <w:lang w:eastAsia="en-GB"/>
              </w:rPr>
            </w:pPr>
            <w:r>
              <w:rPr>
                <w:rFonts w:ascii="Calibri" w:hAnsi="Calibri" w:cs="Calibri"/>
                <w:color w:val="000000"/>
              </w:rPr>
              <w:t>Staff &amp; Students</w:t>
            </w:r>
          </w:p>
        </w:tc>
        <w:tc>
          <w:tcPr>
            <w:tcW w:w="2268" w:type="dxa"/>
            <w:tcBorders>
              <w:top w:val="nil"/>
              <w:left w:val="nil"/>
              <w:bottom w:val="single" w:sz="4" w:space="0" w:color="auto"/>
              <w:right w:val="single" w:sz="4" w:space="0" w:color="auto"/>
            </w:tcBorders>
            <w:shd w:val="clear" w:color="auto" w:fill="auto"/>
            <w:hideMark/>
          </w:tcPr>
          <w:p w14:paraId="673B70E3" w14:textId="5A010237" w:rsidR="00BE2891" w:rsidRPr="0070727D" w:rsidRDefault="00BE2891" w:rsidP="00BE2891">
            <w:pPr>
              <w:spacing w:after="0" w:line="240" w:lineRule="auto"/>
              <w:jc w:val="center"/>
              <w:rPr>
                <w:rFonts w:ascii="Calibri" w:eastAsia="Times New Roman" w:hAnsi="Calibri" w:cs="Calibri"/>
                <w:color w:val="000000"/>
                <w:lang w:eastAsia="en-GB"/>
              </w:rPr>
            </w:pPr>
            <w:r>
              <w:rPr>
                <w:rFonts w:ascii="Calibri" w:hAnsi="Calibri" w:cs="Calibri"/>
                <w:color w:val="000000"/>
              </w:rPr>
              <w:t>268</w:t>
            </w:r>
          </w:p>
        </w:tc>
      </w:tr>
      <w:tr w:rsidR="00BE2891" w:rsidRPr="0070727D" w14:paraId="09EF0EA0" w14:textId="77777777" w:rsidTr="001B51CC">
        <w:trPr>
          <w:trHeight w:val="479"/>
        </w:trPr>
        <w:tc>
          <w:tcPr>
            <w:tcW w:w="2122" w:type="dxa"/>
            <w:tcBorders>
              <w:top w:val="nil"/>
              <w:left w:val="single" w:sz="4" w:space="0" w:color="auto"/>
              <w:bottom w:val="single" w:sz="4" w:space="0" w:color="auto"/>
              <w:right w:val="single" w:sz="4" w:space="0" w:color="auto"/>
            </w:tcBorders>
            <w:shd w:val="clear" w:color="auto" w:fill="auto"/>
          </w:tcPr>
          <w:p w14:paraId="07BA6374" w14:textId="44B4016C" w:rsidR="00BE2891" w:rsidRPr="0070727D" w:rsidRDefault="00BE2891" w:rsidP="00BE2891">
            <w:pPr>
              <w:spacing w:after="0" w:line="240" w:lineRule="auto"/>
              <w:rPr>
                <w:rFonts w:ascii="Calibri" w:eastAsia="Times New Roman" w:hAnsi="Calibri" w:cs="Calibri"/>
                <w:color w:val="000000"/>
                <w:lang w:eastAsia="en-GB"/>
              </w:rPr>
            </w:pPr>
            <w:r>
              <w:rPr>
                <w:rFonts w:ascii="Calibri" w:hAnsi="Calibri" w:cs="Calibri"/>
                <w:color w:val="000000"/>
              </w:rPr>
              <w:t>Jun-23</w:t>
            </w:r>
          </w:p>
        </w:tc>
        <w:tc>
          <w:tcPr>
            <w:tcW w:w="3118" w:type="dxa"/>
            <w:tcBorders>
              <w:top w:val="nil"/>
              <w:left w:val="nil"/>
              <w:bottom w:val="single" w:sz="4" w:space="0" w:color="auto"/>
              <w:right w:val="single" w:sz="4" w:space="0" w:color="auto"/>
            </w:tcBorders>
            <w:shd w:val="clear" w:color="auto" w:fill="auto"/>
          </w:tcPr>
          <w:p w14:paraId="14861F80" w14:textId="58939D9E" w:rsidR="00BE2891" w:rsidRPr="0070727D" w:rsidRDefault="00BE2891" w:rsidP="00BE2891">
            <w:pPr>
              <w:spacing w:after="0" w:line="240" w:lineRule="auto"/>
              <w:rPr>
                <w:rFonts w:ascii="Calibri" w:eastAsia="Times New Roman" w:hAnsi="Calibri" w:cs="Calibri"/>
                <w:color w:val="000000"/>
                <w:lang w:eastAsia="en-GB"/>
              </w:rPr>
            </w:pPr>
            <w:r>
              <w:rPr>
                <w:rFonts w:ascii="Calibri" w:hAnsi="Calibri" w:cs="Calibri"/>
                <w:color w:val="000000"/>
              </w:rPr>
              <w:t>Apprentices - Sustainability Workshop</w:t>
            </w:r>
          </w:p>
        </w:tc>
        <w:tc>
          <w:tcPr>
            <w:tcW w:w="2410" w:type="dxa"/>
            <w:tcBorders>
              <w:top w:val="nil"/>
              <w:left w:val="nil"/>
              <w:bottom w:val="single" w:sz="4" w:space="0" w:color="auto"/>
              <w:right w:val="single" w:sz="4" w:space="0" w:color="auto"/>
            </w:tcBorders>
            <w:shd w:val="clear" w:color="auto" w:fill="auto"/>
          </w:tcPr>
          <w:p w14:paraId="78733A7A" w14:textId="0E39DA11" w:rsidR="00BE2891" w:rsidRPr="0070727D" w:rsidRDefault="00BE2891" w:rsidP="00BE2891">
            <w:pPr>
              <w:spacing w:after="0" w:line="240" w:lineRule="auto"/>
              <w:rPr>
                <w:rFonts w:ascii="Calibri" w:eastAsia="Times New Roman" w:hAnsi="Calibri" w:cs="Calibri"/>
                <w:color w:val="000000"/>
                <w:lang w:eastAsia="en-GB"/>
              </w:rPr>
            </w:pPr>
            <w:r>
              <w:rPr>
                <w:rFonts w:ascii="Calibri" w:hAnsi="Calibri" w:cs="Calibri"/>
                <w:color w:val="000000"/>
              </w:rPr>
              <w:t xml:space="preserve">Staff  </w:t>
            </w:r>
          </w:p>
        </w:tc>
        <w:tc>
          <w:tcPr>
            <w:tcW w:w="2268" w:type="dxa"/>
            <w:tcBorders>
              <w:top w:val="nil"/>
              <w:left w:val="nil"/>
              <w:bottom w:val="single" w:sz="4" w:space="0" w:color="auto"/>
              <w:right w:val="single" w:sz="4" w:space="0" w:color="auto"/>
            </w:tcBorders>
            <w:shd w:val="clear" w:color="auto" w:fill="auto"/>
          </w:tcPr>
          <w:p w14:paraId="7797575F" w14:textId="3BA1373E" w:rsidR="00BE2891" w:rsidRPr="0070727D" w:rsidRDefault="00BE2891" w:rsidP="00BE2891">
            <w:pPr>
              <w:spacing w:after="0" w:line="240" w:lineRule="auto"/>
              <w:jc w:val="center"/>
              <w:rPr>
                <w:rFonts w:ascii="Calibri" w:eastAsia="Times New Roman" w:hAnsi="Calibri" w:cs="Calibri"/>
                <w:color w:val="000000"/>
                <w:lang w:eastAsia="en-GB"/>
              </w:rPr>
            </w:pPr>
            <w:r>
              <w:rPr>
                <w:rFonts w:ascii="Calibri" w:hAnsi="Calibri" w:cs="Calibri"/>
                <w:color w:val="000000"/>
              </w:rPr>
              <w:t>25</w:t>
            </w:r>
          </w:p>
        </w:tc>
      </w:tr>
      <w:tr w:rsidR="00BE2891" w:rsidRPr="0070727D" w14:paraId="291273F5" w14:textId="77777777" w:rsidTr="001B51CC">
        <w:trPr>
          <w:trHeight w:val="479"/>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B69B573" w14:textId="5D78D189" w:rsidR="00BE2891" w:rsidRDefault="00BE2891" w:rsidP="00BE2891">
            <w:pPr>
              <w:spacing w:after="0" w:line="240" w:lineRule="auto"/>
              <w:rPr>
                <w:rFonts w:ascii="Calibri" w:hAnsi="Calibri" w:cs="Calibri"/>
                <w:color w:val="000000"/>
              </w:rPr>
            </w:pPr>
            <w:r>
              <w:rPr>
                <w:rFonts w:ascii="Calibri" w:hAnsi="Calibri" w:cs="Calibri"/>
                <w:color w:val="000000"/>
              </w:rPr>
              <w:lastRenderedPageBreak/>
              <w:t>Jun-23</w:t>
            </w:r>
          </w:p>
        </w:tc>
        <w:tc>
          <w:tcPr>
            <w:tcW w:w="3118" w:type="dxa"/>
            <w:tcBorders>
              <w:top w:val="single" w:sz="4" w:space="0" w:color="auto"/>
              <w:left w:val="nil"/>
              <w:bottom w:val="single" w:sz="4" w:space="0" w:color="auto"/>
              <w:right w:val="single" w:sz="4" w:space="0" w:color="auto"/>
            </w:tcBorders>
            <w:shd w:val="clear" w:color="auto" w:fill="auto"/>
          </w:tcPr>
          <w:p w14:paraId="2162F56A" w14:textId="7F0B4FF4" w:rsidR="00BE2891" w:rsidRDefault="00BE2891" w:rsidP="00BE2891">
            <w:pPr>
              <w:spacing w:after="0" w:line="240" w:lineRule="auto"/>
              <w:rPr>
                <w:rFonts w:ascii="Calibri" w:hAnsi="Calibri" w:cs="Calibri"/>
                <w:color w:val="000000"/>
              </w:rPr>
            </w:pPr>
            <w:r>
              <w:rPr>
                <w:rFonts w:ascii="Calibri" w:hAnsi="Calibri" w:cs="Calibri"/>
                <w:color w:val="000000"/>
              </w:rPr>
              <w:t>Junkbusters</w:t>
            </w:r>
          </w:p>
        </w:tc>
        <w:tc>
          <w:tcPr>
            <w:tcW w:w="2410" w:type="dxa"/>
            <w:tcBorders>
              <w:top w:val="single" w:sz="4" w:space="0" w:color="auto"/>
              <w:left w:val="nil"/>
              <w:bottom w:val="single" w:sz="4" w:space="0" w:color="auto"/>
              <w:right w:val="single" w:sz="4" w:space="0" w:color="auto"/>
            </w:tcBorders>
            <w:shd w:val="clear" w:color="auto" w:fill="auto"/>
          </w:tcPr>
          <w:p w14:paraId="6C6DA811" w14:textId="0044F617" w:rsidR="00BE2891" w:rsidRDefault="00BE2891" w:rsidP="00BE2891">
            <w:pPr>
              <w:spacing w:after="0" w:line="240" w:lineRule="auto"/>
              <w:rPr>
                <w:rFonts w:ascii="Calibri" w:hAnsi="Calibri" w:cs="Calibri"/>
                <w:color w:val="000000"/>
              </w:rPr>
            </w:pPr>
            <w:r>
              <w:rPr>
                <w:rFonts w:ascii="Calibri" w:hAnsi="Calibri" w:cs="Calibri"/>
                <w:color w:val="000000"/>
              </w:rPr>
              <w:t>Students/ residents of Selly Oak Campus</w:t>
            </w:r>
          </w:p>
        </w:tc>
        <w:tc>
          <w:tcPr>
            <w:tcW w:w="2268" w:type="dxa"/>
            <w:tcBorders>
              <w:top w:val="single" w:sz="4" w:space="0" w:color="auto"/>
              <w:left w:val="nil"/>
              <w:bottom w:val="single" w:sz="4" w:space="0" w:color="auto"/>
              <w:right w:val="single" w:sz="4" w:space="0" w:color="auto"/>
            </w:tcBorders>
            <w:shd w:val="clear" w:color="auto" w:fill="auto"/>
          </w:tcPr>
          <w:p w14:paraId="45D575BB" w14:textId="0FF63494" w:rsidR="00BE2891" w:rsidRDefault="007E08ED" w:rsidP="00BE2891">
            <w:pPr>
              <w:spacing w:after="0" w:line="240" w:lineRule="auto"/>
              <w:jc w:val="center"/>
              <w:rPr>
                <w:rFonts w:ascii="Calibri" w:hAnsi="Calibri" w:cs="Calibri"/>
                <w:color w:val="000000"/>
              </w:rPr>
            </w:pPr>
            <w:r>
              <w:rPr>
                <w:rFonts w:ascii="Calibri" w:hAnsi="Calibri" w:cs="Calibri"/>
                <w:color w:val="000000"/>
              </w:rPr>
              <w:t>-</w:t>
            </w:r>
          </w:p>
        </w:tc>
      </w:tr>
      <w:tr w:rsidR="001B51CC" w:rsidRPr="0070727D" w14:paraId="45318D85" w14:textId="77777777" w:rsidTr="001B51CC">
        <w:trPr>
          <w:trHeight w:val="479"/>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A609914" w14:textId="69533A84" w:rsidR="001B51CC" w:rsidRDefault="001B51CC" w:rsidP="00BE2891">
            <w:pPr>
              <w:spacing w:after="0" w:line="240" w:lineRule="auto"/>
              <w:rPr>
                <w:rFonts w:ascii="Calibri" w:hAnsi="Calibri" w:cs="Calibri"/>
                <w:color w:val="000000"/>
              </w:rPr>
            </w:pPr>
            <w:r>
              <w:rPr>
                <w:rFonts w:ascii="Calibri" w:hAnsi="Calibri" w:cs="Calibri"/>
                <w:color w:val="000000"/>
              </w:rPr>
              <w:t>Summer - 23</w:t>
            </w:r>
          </w:p>
        </w:tc>
        <w:tc>
          <w:tcPr>
            <w:tcW w:w="3118" w:type="dxa"/>
            <w:tcBorders>
              <w:top w:val="single" w:sz="4" w:space="0" w:color="auto"/>
              <w:left w:val="nil"/>
              <w:bottom w:val="single" w:sz="4" w:space="0" w:color="auto"/>
              <w:right w:val="single" w:sz="4" w:space="0" w:color="auto"/>
            </w:tcBorders>
            <w:shd w:val="clear" w:color="auto" w:fill="auto"/>
          </w:tcPr>
          <w:p w14:paraId="26DD5D9F" w14:textId="53883AAC" w:rsidR="001B51CC" w:rsidRDefault="001B51CC" w:rsidP="00BE2891">
            <w:pPr>
              <w:spacing w:after="0" w:line="240" w:lineRule="auto"/>
              <w:rPr>
                <w:rFonts w:ascii="Calibri" w:hAnsi="Calibri" w:cs="Calibri"/>
                <w:color w:val="000000"/>
              </w:rPr>
            </w:pPr>
            <w:r>
              <w:rPr>
                <w:rFonts w:ascii="Calibri" w:hAnsi="Calibri" w:cs="Calibri"/>
                <w:color w:val="000000"/>
              </w:rPr>
              <w:t>Summer Sustainability Internships</w:t>
            </w:r>
          </w:p>
        </w:tc>
        <w:tc>
          <w:tcPr>
            <w:tcW w:w="2410" w:type="dxa"/>
            <w:tcBorders>
              <w:top w:val="single" w:sz="4" w:space="0" w:color="auto"/>
              <w:left w:val="nil"/>
              <w:bottom w:val="single" w:sz="4" w:space="0" w:color="auto"/>
              <w:right w:val="single" w:sz="4" w:space="0" w:color="auto"/>
            </w:tcBorders>
            <w:shd w:val="clear" w:color="auto" w:fill="auto"/>
          </w:tcPr>
          <w:p w14:paraId="155D6FEF" w14:textId="720D390A" w:rsidR="001B51CC" w:rsidRDefault="001B51CC" w:rsidP="00BE2891">
            <w:pPr>
              <w:spacing w:after="0" w:line="240" w:lineRule="auto"/>
              <w:rPr>
                <w:rFonts w:ascii="Calibri" w:hAnsi="Calibri" w:cs="Calibri"/>
                <w:color w:val="000000"/>
              </w:rPr>
            </w:pPr>
            <w:r>
              <w:rPr>
                <w:rFonts w:ascii="Calibri" w:hAnsi="Calibri" w:cs="Calibri"/>
                <w:color w:val="000000"/>
              </w:rPr>
              <w:t>Students</w:t>
            </w:r>
          </w:p>
        </w:tc>
        <w:tc>
          <w:tcPr>
            <w:tcW w:w="2268" w:type="dxa"/>
            <w:tcBorders>
              <w:top w:val="single" w:sz="4" w:space="0" w:color="auto"/>
              <w:left w:val="nil"/>
              <w:bottom w:val="single" w:sz="4" w:space="0" w:color="auto"/>
              <w:right w:val="single" w:sz="4" w:space="0" w:color="auto"/>
            </w:tcBorders>
            <w:shd w:val="clear" w:color="auto" w:fill="auto"/>
          </w:tcPr>
          <w:p w14:paraId="3C9BEF21" w14:textId="6A8E60D6" w:rsidR="001B51CC" w:rsidRDefault="001B51CC" w:rsidP="00BE2891">
            <w:pPr>
              <w:spacing w:after="0" w:line="240" w:lineRule="auto"/>
              <w:jc w:val="center"/>
              <w:rPr>
                <w:rFonts w:ascii="Calibri" w:hAnsi="Calibri" w:cs="Calibri"/>
                <w:color w:val="000000"/>
              </w:rPr>
            </w:pPr>
            <w:r>
              <w:rPr>
                <w:rFonts w:ascii="Calibri" w:hAnsi="Calibri" w:cs="Calibri"/>
                <w:color w:val="000000"/>
              </w:rPr>
              <w:t>20</w:t>
            </w:r>
          </w:p>
        </w:tc>
      </w:tr>
    </w:tbl>
    <w:p w14:paraId="19B6D48F" w14:textId="45079DC8" w:rsidR="00DF2093" w:rsidRPr="008472D4" w:rsidRDefault="002136BC" w:rsidP="002136BC">
      <w:pPr>
        <w:jc w:val="both"/>
        <w:rPr>
          <w:rFonts w:cstheme="minorHAnsi"/>
        </w:rPr>
      </w:pPr>
      <w:r>
        <w:rPr>
          <w:rFonts w:cstheme="minorHAnsi"/>
        </w:rPr>
        <w:br w:type="textWrapping" w:clear="all"/>
      </w:r>
    </w:p>
    <w:sectPr w:rsidR="00DF2093" w:rsidRPr="008472D4" w:rsidSect="00D462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7CC42" w14:textId="77777777" w:rsidR="00DF746E" w:rsidRDefault="00DF746E" w:rsidP="005D0AC5">
      <w:pPr>
        <w:spacing w:after="0" w:line="240" w:lineRule="auto"/>
      </w:pPr>
      <w:r>
        <w:separator/>
      </w:r>
    </w:p>
  </w:endnote>
  <w:endnote w:type="continuationSeparator" w:id="0">
    <w:p w14:paraId="072ED85C" w14:textId="77777777" w:rsidR="00DF746E" w:rsidRDefault="00DF746E" w:rsidP="005D0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88939"/>
      <w:docPartObj>
        <w:docPartGallery w:val="Page Numbers (Bottom of Page)"/>
        <w:docPartUnique/>
      </w:docPartObj>
    </w:sdtPr>
    <w:sdtEndPr>
      <w:rPr>
        <w:noProof/>
      </w:rPr>
    </w:sdtEndPr>
    <w:sdtContent>
      <w:p w14:paraId="27749B77" w14:textId="75E55E14" w:rsidR="005D0AC5" w:rsidRDefault="005D0A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24BC1C" w14:textId="77777777" w:rsidR="005D0AC5" w:rsidRDefault="005D0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C5798" w14:textId="77777777" w:rsidR="00DF746E" w:rsidRDefault="00DF746E" w:rsidP="005D0AC5">
      <w:pPr>
        <w:spacing w:after="0" w:line="240" w:lineRule="auto"/>
      </w:pPr>
      <w:r>
        <w:separator/>
      </w:r>
    </w:p>
  </w:footnote>
  <w:footnote w:type="continuationSeparator" w:id="0">
    <w:p w14:paraId="11AA8737" w14:textId="77777777" w:rsidR="00DF746E" w:rsidRDefault="00DF746E" w:rsidP="005D0A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1639"/>
    <w:multiLevelType w:val="hybridMultilevel"/>
    <w:tmpl w:val="EB18B9A4"/>
    <w:lvl w:ilvl="0" w:tplc="E10C3256">
      <w:start w:val="1"/>
      <w:numFmt w:val="decimal"/>
      <w:lvlText w:val="%1)"/>
      <w:lvlJc w:val="left"/>
      <w:pPr>
        <w:ind w:left="360" w:hanging="360"/>
      </w:pPr>
      <w:rPr>
        <w:rFonts w:asciiTheme="minorHAnsi" w:hAnsiTheme="minorHAnsi"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9943F0"/>
    <w:multiLevelType w:val="hybridMultilevel"/>
    <w:tmpl w:val="37EEF1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46C9E"/>
    <w:multiLevelType w:val="hybridMultilevel"/>
    <w:tmpl w:val="8A2C32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17B1F13"/>
    <w:multiLevelType w:val="hybridMultilevel"/>
    <w:tmpl w:val="AFD4E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6035D4"/>
    <w:multiLevelType w:val="hybridMultilevel"/>
    <w:tmpl w:val="FC9C6F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180050">
    <w:abstractNumId w:val="1"/>
  </w:num>
  <w:num w:numId="2" w16cid:durableId="1621111397">
    <w:abstractNumId w:val="2"/>
  </w:num>
  <w:num w:numId="3" w16cid:durableId="786197307">
    <w:abstractNumId w:val="3"/>
  </w:num>
  <w:num w:numId="4" w16cid:durableId="235015020">
    <w:abstractNumId w:val="4"/>
  </w:num>
  <w:num w:numId="5" w16cid:durableId="1289697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7DA"/>
    <w:rsid w:val="00006781"/>
    <w:rsid w:val="00030B53"/>
    <w:rsid w:val="00040860"/>
    <w:rsid w:val="00070477"/>
    <w:rsid w:val="00077CA9"/>
    <w:rsid w:val="000870F6"/>
    <w:rsid w:val="000A4F5C"/>
    <w:rsid w:val="000C14A0"/>
    <w:rsid w:val="00107ABB"/>
    <w:rsid w:val="00112536"/>
    <w:rsid w:val="0011579C"/>
    <w:rsid w:val="0013554D"/>
    <w:rsid w:val="00152495"/>
    <w:rsid w:val="00162410"/>
    <w:rsid w:val="00162B71"/>
    <w:rsid w:val="001867D6"/>
    <w:rsid w:val="001B10C5"/>
    <w:rsid w:val="001B51CC"/>
    <w:rsid w:val="001D13C2"/>
    <w:rsid w:val="001E5985"/>
    <w:rsid w:val="002136BC"/>
    <w:rsid w:val="0022235B"/>
    <w:rsid w:val="00245708"/>
    <w:rsid w:val="00273D01"/>
    <w:rsid w:val="00277BE7"/>
    <w:rsid w:val="00297727"/>
    <w:rsid w:val="002A2399"/>
    <w:rsid w:val="002B0405"/>
    <w:rsid w:val="002B318D"/>
    <w:rsid w:val="002C0E87"/>
    <w:rsid w:val="002D5DFB"/>
    <w:rsid w:val="002E47B9"/>
    <w:rsid w:val="002F1EBF"/>
    <w:rsid w:val="002F6938"/>
    <w:rsid w:val="00314762"/>
    <w:rsid w:val="00340D97"/>
    <w:rsid w:val="00340DDF"/>
    <w:rsid w:val="00345C39"/>
    <w:rsid w:val="00351219"/>
    <w:rsid w:val="003739FB"/>
    <w:rsid w:val="00381C37"/>
    <w:rsid w:val="003B7BF1"/>
    <w:rsid w:val="003D08F4"/>
    <w:rsid w:val="003D1C27"/>
    <w:rsid w:val="003D6908"/>
    <w:rsid w:val="0041696F"/>
    <w:rsid w:val="0042080D"/>
    <w:rsid w:val="004248E0"/>
    <w:rsid w:val="00446CD4"/>
    <w:rsid w:val="0045423D"/>
    <w:rsid w:val="004853CA"/>
    <w:rsid w:val="00486145"/>
    <w:rsid w:val="00490E4B"/>
    <w:rsid w:val="00494E53"/>
    <w:rsid w:val="004D7CA6"/>
    <w:rsid w:val="004E1E11"/>
    <w:rsid w:val="004E5C7D"/>
    <w:rsid w:val="004F36BB"/>
    <w:rsid w:val="00505B64"/>
    <w:rsid w:val="005141C1"/>
    <w:rsid w:val="00531E03"/>
    <w:rsid w:val="00583B08"/>
    <w:rsid w:val="0058425A"/>
    <w:rsid w:val="00590DD5"/>
    <w:rsid w:val="005A0F69"/>
    <w:rsid w:val="005C5608"/>
    <w:rsid w:val="005D0AC5"/>
    <w:rsid w:val="005D4F8A"/>
    <w:rsid w:val="005E21A7"/>
    <w:rsid w:val="00625239"/>
    <w:rsid w:val="00657201"/>
    <w:rsid w:val="006850E9"/>
    <w:rsid w:val="006A6018"/>
    <w:rsid w:val="006A6327"/>
    <w:rsid w:val="006B17AB"/>
    <w:rsid w:val="006F208F"/>
    <w:rsid w:val="006F596E"/>
    <w:rsid w:val="00702BC3"/>
    <w:rsid w:val="00705292"/>
    <w:rsid w:val="00706209"/>
    <w:rsid w:val="0070727D"/>
    <w:rsid w:val="00712BB2"/>
    <w:rsid w:val="00724A4F"/>
    <w:rsid w:val="00727617"/>
    <w:rsid w:val="0074122A"/>
    <w:rsid w:val="00743D54"/>
    <w:rsid w:val="00751353"/>
    <w:rsid w:val="0075673B"/>
    <w:rsid w:val="00775336"/>
    <w:rsid w:val="007914A5"/>
    <w:rsid w:val="007A0529"/>
    <w:rsid w:val="007B209A"/>
    <w:rsid w:val="007B35A8"/>
    <w:rsid w:val="007C3CD9"/>
    <w:rsid w:val="007C4AA9"/>
    <w:rsid w:val="007E08ED"/>
    <w:rsid w:val="007E2C5D"/>
    <w:rsid w:val="007E6470"/>
    <w:rsid w:val="007E7E82"/>
    <w:rsid w:val="00810A62"/>
    <w:rsid w:val="00812DAB"/>
    <w:rsid w:val="008151F2"/>
    <w:rsid w:val="00831A8A"/>
    <w:rsid w:val="008472D4"/>
    <w:rsid w:val="008473BC"/>
    <w:rsid w:val="0086583E"/>
    <w:rsid w:val="00885906"/>
    <w:rsid w:val="00894F5F"/>
    <w:rsid w:val="008979D9"/>
    <w:rsid w:val="00897D9F"/>
    <w:rsid w:val="008A504B"/>
    <w:rsid w:val="008B4464"/>
    <w:rsid w:val="008C097B"/>
    <w:rsid w:val="008C3682"/>
    <w:rsid w:val="008D1ED7"/>
    <w:rsid w:val="008D2687"/>
    <w:rsid w:val="008F778F"/>
    <w:rsid w:val="00924E2B"/>
    <w:rsid w:val="00927EEC"/>
    <w:rsid w:val="00935694"/>
    <w:rsid w:val="00937309"/>
    <w:rsid w:val="009441FD"/>
    <w:rsid w:val="0094550C"/>
    <w:rsid w:val="009607DA"/>
    <w:rsid w:val="00985530"/>
    <w:rsid w:val="00996B88"/>
    <w:rsid w:val="009D3014"/>
    <w:rsid w:val="009F3FB7"/>
    <w:rsid w:val="00A0390B"/>
    <w:rsid w:val="00A1549A"/>
    <w:rsid w:val="00A159CD"/>
    <w:rsid w:val="00A352F2"/>
    <w:rsid w:val="00A4634C"/>
    <w:rsid w:val="00A7283E"/>
    <w:rsid w:val="00A736F2"/>
    <w:rsid w:val="00A73EFF"/>
    <w:rsid w:val="00A86C69"/>
    <w:rsid w:val="00AA118F"/>
    <w:rsid w:val="00AE107C"/>
    <w:rsid w:val="00AF265A"/>
    <w:rsid w:val="00AF647E"/>
    <w:rsid w:val="00B1014D"/>
    <w:rsid w:val="00BB36C9"/>
    <w:rsid w:val="00BB560C"/>
    <w:rsid w:val="00BB79AD"/>
    <w:rsid w:val="00BD2869"/>
    <w:rsid w:val="00BD28F0"/>
    <w:rsid w:val="00BE2891"/>
    <w:rsid w:val="00C12249"/>
    <w:rsid w:val="00C25209"/>
    <w:rsid w:val="00C41163"/>
    <w:rsid w:val="00CB2197"/>
    <w:rsid w:val="00CB3D2F"/>
    <w:rsid w:val="00CD3BEE"/>
    <w:rsid w:val="00D06621"/>
    <w:rsid w:val="00D462C9"/>
    <w:rsid w:val="00D475D8"/>
    <w:rsid w:val="00D7540F"/>
    <w:rsid w:val="00D86141"/>
    <w:rsid w:val="00DD7DE8"/>
    <w:rsid w:val="00DE6BA2"/>
    <w:rsid w:val="00DF2093"/>
    <w:rsid w:val="00DF358C"/>
    <w:rsid w:val="00DF746E"/>
    <w:rsid w:val="00E011FF"/>
    <w:rsid w:val="00E0349F"/>
    <w:rsid w:val="00E06898"/>
    <w:rsid w:val="00E16F1B"/>
    <w:rsid w:val="00E20139"/>
    <w:rsid w:val="00E24E1F"/>
    <w:rsid w:val="00E3218B"/>
    <w:rsid w:val="00E55B3D"/>
    <w:rsid w:val="00E60B34"/>
    <w:rsid w:val="00E64DD9"/>
    <w:rsid w:val="00E8711B"/>
    <w:rsid w:val="00E954A6"/>
    <w:rsid w:val="00EC74C4"/>
    <w:rsid w:val="00ED48BF"/>
    <w:rsid w:val="00EE2F54"/>
    <w:rsid w:val="00F067BF"/>
    <w:rsid w:val="00F200BA"/>
    <w:rsid w:val="00F24D1A"/>
    <w:rsid w:val="00F81577"/>
    <w:rsid w:val="00FB7609"/>
    <w:rsid w:val="00FC1166"/>
    <w:rsid w:val="00FF4515"/>
    <w:rsid w:val="01E680D0"/>
    <w:rsid w:val="16DEEC22"/>
    <w:rsid w:val="1C329427"/>
    <w:rsid w:val="1EAB2EA0"/>
    <w:rsid w:val="29DB2A14"/>
    <w:rsid w:val="2DC2FDB1"/>
    <w:rsid w:val="326A3B9B"/>
    <w:rsid w:val="34690537"/>
    <w:rsid w:val="34D643EC"/>
    <w:rsid w:val="39DF75B3"/>
    <w:rsid w:val="3C453EA0"/>
    <w:rsid w:val="3DE10F01"/>
    <w:rsid w:val="3FC5C486"/>
    <w:rsid w:val="4118AFC3"/>
    <w:rsid w:val="4A4CC36B"/>
    <w:rsid w:val="4CF23501"/>
    <w:rsid w:val="513C5E73"/>
    <w:rsid w:val="5F02BFF1"/>
    <w:rsid w:val="6079BF56"/>
    <w:rsid w:val="640881E0"/>
    <w:rsid w:val="6731DC5B"/>
    <w:rsid w:val="704EFA78"/>
    <w:rsid w:val="76315EBA"/>
    <w:rsid w:val="7893BC64"/>
    <w:rsid w:val="7BA4F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AC035"/>
  <w15:chartTrackingRefBased/>
  <w15:docId w15:val="{F22C0841-F4DC-47DA-B9F7-73476117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11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7A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06621"/>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11FF"/>
    <w:rPr>
      <w:color w:val="0563C1" w:themeColor="hyperlink"/>
      <w:u w:val="single"/>
    </w:rPr>
  </w:style>
  <w:style w:type="character" w:styleId="UnresolvedMention">
    <w:name w:val="Unresolved Mention"/>
    <w:basedOn w:val="DefaultParagraphFont"/>
    <w:uiPriority w:val="99"/>
    <w:semiHidden/>
    <w:unhideWhenUsed/>
    <w:rsid w:val="00E011FF"/>
    <w:rPr>
      <w:color w:val="605E5C"/>
      <w:shd w:val="clear" w:color="auto" w:fill="E1DFDD"/>
    </w:rPr>
  </w:style>
  <w:style w:type="character" w:customStyle="1" w:styleId="Heading3Char">
    <w:name w:val="Heading 3 Char"/>
    <w:basedOn w:val="DefaultParagraphFont"/>
    <w:link w:val="Heading3"/>
    <w:uiPriority w:val="9"/>
    <w:rsid w:val="00D0662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077CA9"/>
    <w:pPr>
      <w:ind w:left="720"/>
      <w:contextualSpacing/>
    </w:pPr>
  </w:style>
  <w:style w:type="character" w:customStyle="1" w:styleId="Heading1Char">
    <w:name w:val="Heading 1 Char"/>
    <w:basedOn w:val="DefaultParagraphFont"/>
    <w:link w:val="Heading1"/>
    <w:uiPriority w:val="9"/>
    <w:rsid w:val="00C4116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D0A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AC5"/>
  </w:style>
  <w:style w:type="paragraph" w:styleId="Footer">
    <w:name w:val="footer"/>
    <w:basedOn w:val="Normal"/>
    <w:link w:val="FooterChar"/>
    <w:uiPriority w:val="99"/>
    <w:unhideWhenUsed/>
    <w:rsid w:val="005D0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AC5"/>
  </w:style>
  <w:style w:type="character" w:customStyle="1" w:styleId="Heading2Char">
    <w:name w:val="Heading 2 Char"/>
    <w:basedOn w:val="DefaultParagraphFont"/>
    <w:link w:val="Heading2"/>
    <w:uiPriority w:val="9"/>
    <w:rsid w:val="00107ABB"/>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4853CA"/>
    <w:pPr>
      <w:spacing w:after="0" w:line="240" w:lineRule="auto"/>
    </w:pPr>
  </w:style>
  <w:style w:type="table" w:styleId="TableGrid">
    <w:name w:val="Table Grid"/>
    <w:basedOn w:val="TableNormal"/>
    <w:uiPriority w:val="39"/>
    <w:rsid w:val="004E1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1577"/>
    <w:rPr>
      <w:sz w:val="16"/>
      <w:szCs w:val="16"/>
    </w:rPr>
  </w:style>
  <w:style w:type="paragraph" w:styleId="CommentText">
    <w:name w:val="annotation text"/>
    <w:basedOn w:val="Normal"/>
    <w:link w:val="CommentTextChar"/>
    <w:uiPriority w:val="99"/>
    <w:semiHidden/>
    <w:unhideWhenUsed/>
    <w:rsid w:val="00F81577"/>
    <w:pPr>
      <w:spacing w:line="240" w:lineRule="auto"/>
    </w:pPr>
    <w:rPr>
      <w:sz w:val="20"/>
      <w:szCs w:val="20"/>
    </w:rPr>
  </w:style>
  <w:style w:type="character" w:customStyle="1" w:styleId="CommentTextChar">
    <w:name w:val="Comment Text Char"/>
    <w:basedOn w:val="DefaultParagraphFont"/>
    <w:link w:val="CommentText"/>
    <w:uiPriority w:val="99"/>
    <w:semiHidden/>
    <w:rsid w:val="00F81577"/>
    <w:rPr>
      <w:sz w:val="20"/>
      <w:szCs w:val="20"/>
    </w:rPr>
  </w:style>
  <w:style w:type="paragraph" w:styleId="CommentSubject">
    <w:name w:val="annotation subject"/>
    <w:basedOn w:val="CommentText"/>
    <w:next w:val="CommentText"/>
    <w:link w:val="CommentSubjectChar"/>
    <w:uiPriority w:val="99"/>
    <w:semiHidden/>
    <w:unhideWhenUsed/>
    <w:rsid w:val="00F81577"/>
    <w:rPr>
      <w:b/>
      <w:bCs/>
    </w:rPr>
  </w:style>
  <w:style w:type="character" w:customStyle="1" w:styleId="CommentSubjectChar">
    <w:name w:val="Comment Subject Char"/>
    <w:basedOn w:val="CommentTextChar"/>
    <w:link w:val="CommentSubject"/>
    <w:uiPriority w:val="99"/>
    <w:semiHidden/>
    <w:rsid w:val="00F81577"/>
    <w:rPr>
      <w:b/>
      <w:bCs/>
      <w:sz w:val="20"/>
      <w:szCs w:val="20"/>
    </w:rPr>
  </w:style>
  <w:style w:type="paragraph" w:styleId="BalloonText">
    <w:name w:val="Balloon Text"/>
    <w:basedOn w:val="Normal"/>
    <w:link w:val="BalloonTextChar"/>
    <w:uiPriority w:val="99"/>
    <w:semiHidden/>
    <w:unhideWhenUsed/>
    <w:rsid w:val="00F815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5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97232">
      <w:bodyDiv w:val="1"/>
      <w:marLeft w:val="0"/>
      <w:marRight w:val="0"/>
      <w:marTop w:val="0"/>
      <w:marBottom w:val="0"/>
      <w:divBdr>
        <w:top w:val="none" w:sz="0" w:space="0" w:color="auto"/>
        <w:left w:val="none" w:sz="0" w:space="0" w:color="auto"/>
        <w:bottom w:val="none" w:sz="0" w:space="0" w:color="auto"/>
        <w:right w:val="none" w:sz="0" w:space="0" w:color="auto"/>
      </w:divBdr>
    </w:div>
    <w:div w:id="414859008">
      <w:bodyDiv w:val="1"/>
      <w:marLeft w:val="0"/>
      <w:marRight w:val="0"/>
      <w:marTop w:val="0"/>
      <w:marBottom w:val="0"/>
      <w:divBdr>
        <w:top w:val="none" w:sz="0" w:space="0" w:color="auto"/>
        <w:left w:val="none" w:sz="0" w:space="0" w:color="auto"/>
        <w:bottom w:val="none" w:sz="0" w:space="0" w:color="auto"/>
        <w:right w:val="none" w:sz="0" w:space="0" w:color="auto"/>
      </w:divBdr>
    </w:div>
    <w:div w:id="669914255">
      <w:bodyDiv w:val="1"/>
      <w:marLeft w:val="0"/>
      <w:marRight w:val="0"/>
      <w:marTop w:val="0"/>
      <w:marBottom w:val="0"/>
      <w:divBdr>
        <w:top w:val="none" w:sz="0" w:space="0" w:color="auto"/>
        <w:left w:val="none" w:sz="0" w:space="0" w:color="auto"/>
        <w:bottom w:val="none" w:sz="0" w:space="0" w:color="auto"/>
        <w:right w:val="none" w:sz="0" w:space="0" w:color="auto"/>
      </w:divBdr>
    </w:div>
    <w:div w:id="1201014198">
      <w:bodyDiv w:val="1"/>
      <w:marLeft w:val="0"/>
      <w:marRight w:val="0"/>
      <w:marTop w:val="0"/>
      <w:marBottom w:val="0"/>
      <w:divBdr>
        <w:top w:val="none" w:sz="0" w:space="0" w:color="auto"/>
        <w:left w:val="none" w:sz="0" w:space="0" w:color="auto"/>
        <w:bottom w:val="none" w:sz="0" w:space="0" w:color="auto"/>
        <w:right w:val="none" w:sz="0" w:space="0" w:color="auto"/>
      </w:divBdr>
    </w:div>
    <w:div w:id="171337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irmingham.ac.uk/study/courses?preventScrollTop=tru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university-of-birmingham.foleon.com/bham2030/strategic-framework/sustainabil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1cbc35-da48-4874-90fc-c54076c31105">
      <Terms xmlns="http://schemas.microsoft.com/office/infopath/2007/PartnerControls"/>
    </lcf76f155ced4ddcb4097134ff3c332f>
    <TaxCatchAll xmlns="f740aafa-6b0d-4215-b011-a4aeb79915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24C21E78CEB54A915DA966D9926D55" ma:contentTypeVersion="12" ma:contentTypeDescription="Create a new document." ma:contentTypeScope="" ma:versionID="1350e1dbfdd70f7660b8157dff115f2b">
  <xsd:schema xmlns:xsd="http://www.w3.org/2001/XMLSchema" xmlns:xs="http://www.w3.org/2001/XMLSchema" xmlns:p="http://schemas.microsoft.com/office/2006/metadata/properties" xmlns:ns2="f740aafa-6b0d-4215-b011-a4aeb79915c6" xmlns:ns3="0c1cbc35-da48-4874-90fc-c54076c31105" targetNamespace="http://schemas.microsoft.com/office/2006/metadata/properties" ma:root="true" ma:fieldsID="208f225bf77ab20343f3266eda27b37a" ns2:_="" ns3:_="">
    <xsd:import namespace="f740aafa-6b0d-4215-b011-a4aeb79915c6"/>
    <xsd:import namespace="0c1cbc35-da48-4874-90fc-c54076c311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0aafa-6b0d-4215-b011-a4aeb79915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4fd2566-1e3c-4e37-80d9-01a4c573165e}" ma:internalName="TaxCatchAll" ma:showField="CatchAllData" ma:web="f740aafa-6b0d-4215-b011-a4aeb79915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1cbc35-da48-4874-90fc-c54076c311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100556-5B93-4DEA-84AF-6476AF01CD61}">
  <ds:schemaRefs>
    <ds:schemaRef ds:uri="http://schemas.microsoft.com/office/2006/metadata/properties"/>
    <ds:schemaRef ds:uri="http://schemas.microsoft.com/office/infopath/2007/PartnerControls"/>
    <ds:schemaRef ds:uri="0c1cbc35-da48-4874-90fc-c54076c31105"/>
    <ds:schemaRef ds:uri="f740aafa-6b0d-4215-b011-a4aeb79915c6"/>
  </ds:schemaRefs>
</ds:datastoreItem>
</file>

<file path=customXml/itemProps2.xml><?xml version="1.0" encoding="utf-8"?>
<ds:datastoreItem xmlns:ds="http://schemas.openxmlformats.org/officeDocument/2006/customXml" ds:itemID="{D86861AC-10B3-4DBF-AA8C-72E15A50B4CF}">
  <ds:schemaRefs>
    <ds:schemaRef ds:uri="http://schemas.microsoft.com/sharepoint/v3/contenttype/forms"/>
  </ds:schemaRefs>
</ds:datastoreItem>
</file>

<file path=customXml/itemProps3.xml><?xml version="1.0" encoding="utf-8"?>
<ds:datastoreItem xmlns:ds="http://schemas.openxmlformats.org/officeDocument/2006/customXml" ds:itemID="{E5608EEC-A7C9-4C7A-8012-5248CA59D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0aafa-6b0d-4215-b011-a4aeb79915c6"/>
    <ds:schemaRef ds:uri="0c1cbc35-da48-4874-90fc-c54076c31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Charmaine Morrell (Executive Support)</dc:creator>
  <cp:keywords/>
  <dc:description/>
  <cp:lastModifiedBy>Alison Lundy (Executive Office)</cp:lastModifiedBy>
  <cp:revision>3</cp:revision>
  <dcterms:created xsi:type="dcterms:W3CDTF">2023-06-27T08:20:00Z</dcterms:created>
  <dcterms:modified xsi:type="dcterms:W3CDTF">2023-06-29T08:51:00Z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0x010100C424C21E78CEB54A915DA966D9926D55</vt:lpwstr>
  </property>
  <property fmtid="{D5CDD505-2E9C-101B-9397-08002B2CF9AE}" pid="3" name="MediaServiceImageTags">
    <vt:lpwstr/>
  </property>
</Properties>
</file>